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190F" w14:textId="1D113296" w:rsidR="00FE6269" w:rsidRDefault="004F1636" w:rsidP="004F1636">
      <w:pPr>
        <w:jc w:val="right"/>
        <w:rPr>
          <w:bCs/>
        </w:rPr>
      </w:pPr>
      <w:r w:rsidRPr="004F1636">
        <w:rPr>
          <w:bCs/>
        </w:rPr>
        <w:t>Barquisi</w:t>
      </w:r>
      <w:r>
        <w:rPr>
          <w:bCs/>
        </w:rPr>
        <w:t>meto, 03 de junio de 2024</w:t>
      </w:r>
    </w:p>
    <w:p w14:paraId="37CE57BE" w14:textId="0208F728" w:rsidR="004F1636" w:rsidRDefault="004F1636" w:rsidP="004F1636">
      <w:pPr>
        <w:rPr>
          <w:bCs/>
        </w:rPr>
      </w:pPr>
    </w:p>
    <w:p w14:paraId="2CFE78EC" w14:textId="465E8A8D" w:rsidR="004F1636" w:rsidRDefault="004F1636" w:rsidP="004F1636">
      <w:pPr>
        <w:rPr>
          <w:bCs/>
        </w:rPr>
      </w:pPr>
      <w:r>
        <w:rPr>
          <w:bCs/>
        </w:rPr>
        <w:t xml:space="preserve">Ciudadano </w:t>
      </w:r>
      <w:proofErr w:type="spellStart"/>
      <w:r>
        <w:rPr>
          <w:bCs/>
        </w:rPr>
        <w:t>Tarek</w:t>
      </w:r>
      <w:proofErr w:type="spellEnd"/>
      <w:r>
        <w:rPr>
          <w:bCs/>
        </w:rPr>
        <w:t xml:space="preserve"> William Saab </w:t>
      </w:r>
      <w:proofErr w:type="gramStart"/>
      <w:r>
        <w:rPr>
          <w:bCs/>
        </w:rPr>
        <w:t>Fiscal General</w:t>
      </w:r>
      <w:proofErr w:type="gramEnd"/>
      <w:r>
        <w:rPr>
          <w:bCs/>
        </w:rPr>
        <w:t xml:space="preserve"> de la República y pueblo venezolano:</w:t>
      </w:r>
    </w:p>
    <w:p w14:paraId="33F61EF0" w14:textId="040D9D41" w:rsidR="004F1636" w:rsidRDefault="004F1636" w:rsidP="004F1636">
      <w:pPr>
        <w:rPr>
          <w:bCs/>
        </w:rPr>
      </w:pPr>
    </w:p>
    <w:p w14:paraId="041AAAF2" w14:textId="75287B13" w:rsidR="00944718" w:rsidRDefault="00C85C98" w:rsidP="00B322EC">
      <w:pPr>
        <w:rPr>
          <w:bCs/>
        </w:rPr>
      </w:pPr>
      <w:r>
        <w:rPr>
          <w:bCs/>
        </w:rPr>
        <w:t xml:space="preserve">El jueves 30 de mayo </w:t>
      </w:r>
      <w:r w:rsidR="00975D1B">
        <w:rPr>
          <w:bCs/>
        </w:rPr>
        <w:t xml:space="preserve">de 2024 </w:t>
      </w:r>
      <w:r>
        <w:rPr>
          <w:bCs/>
        </w:rPr>
        <w:t>se hicieron públicas unas declaraciones hechas por Michele Coletta, a través de la plataforma mediática de “Noticias Barquisimeto”</w:t>
      </w:r>
      <w:r w:rsidR="001E7F43">
        <w:rPr>
          <w:bCs/>
        </w:rPr>
        <w:t xml:space="preserve">, las cuales fueron tituladas como </w:t>
      </w:r>
      <w:r>
        <w:rPr>
          <w:bCs/>
        </w:rPr>
        <w:t>“</w:t>
      </w:r>
      <w:r>
        <w:rPr>
          <w:bCs/>
          <w:i/>
          <w:iCs/>
        </w:rPr>
        <w:t>No queremos ir a un asilo</w:t>
      </w:r>
      <w:r>
        <w:rPr>
          <w:bCs/>
        </w:rPr>
        <w:t>.”</w:t>
      </w:r>
      <w:r w:rsidR="00B322EC">
        <w:rPr>
          <w:bCs/>
        </w:rPr>
        <w:t xml:space="preserve"> El impulso mediático a través de las redes sociales y distintos medios de comunicación de un vil engaño aderezado con una tonada triste en un video, fue un claro intento de manipulación emocional que provocó que el máximo representante del Ministerio Público enviara un </w:t>
      </w:r>
      <w:proofErr w:type="spellStart"/>
      <w:r w:rsidR="00B322EC">
        <w:rPr>
          <w:bCs/>
          <w:i/>
          <w:iCs/>
        </w:rPr>
        <w:t>twitt</w:t>
      </w:r>
      <w:proofErr w:type="spellEnd"/>
      <w:r w:rsidR="00B322EC">
        <w:rPr>
          <w:bCs/>
        </w:rPr>
        <w:t xml:space="preserve"> tan prontamente como le fue posible, creyendo que hacía lo correcto</w:t>
      </w:r>
      <w:r w:rsidR="00AD6C14">
        <w:rPr>
          <w:bCs/>
        </w:rPr>
        <w:t xml:space="preserve"> al </w:t>
      </w:r>
      <w:r w:rsidR="00F8662E">
        <w:rPr>
          <w:bCs/>
        </w:rPr>
        <w:t>valorar</w:t>
      </w:r>
      <w:r w:rsidR="00944718">
        <w:rPr>
          <w:bCs/>
        </w:rPr>
        <w:t xml:space="preserve"> precipitadamente la situación.</w:t>
      </w:r>
    </w:p>
    <w:p w14:paraId="2094A723" w14:textId="3DF35EA8" w:rsidR="00B322EC" w:rsidRDefault="00975D1B" w:rsidP="00B322EC">
      <w:pPr>
        <w:rPr>
          <w:bCs/>
        </w:rPr>
      </w:pPr>
      <w:r>
        <w:rPr>
          <w:bCs/>
        </w:rPr>
        <w:t>En tal sentido, mediante las presentes declaraciones ejerzo el derecho a réplica en nombre de mi representado</w:t>
      </w:r>
      <w:r w:rsidR="003245A9">
        <w:rPr>
          <w:bCs/>
        </w:rPr>
        <w:t xml:space="preserve"> Antonio Coletta</w:t>
      </w:r>
      <w:r>
        <w:rPr>
          <w:bCs/>
        </w:rPr>
        <w:t xml:space="preserve"> y </w:t>
      </w:r>
      <w:r>
        <w:rPr>
          <w:b/>
        </w:rPr>
        <w:t>A FAVOR</w:t>
      </w:r>
      <w:r>
        <w:rPr>
          <w:bCs/>
        </w:rPr>
        <w:t xml:space="preserve"> de los adultos mayores Michele Coletta y Gennarina Ponticelli de Coletta, quienes están siendo manipulados de forma inescrupulosa por quienes les rodean, con mezquinos</w:t>
      </w:r>
      <w:r w:rsidR="00333903">
        <w:rPr>
          <w:bCs/>
        </w:rPr>
        <w:t xml:space="preserve"> fines materialistas e</w:t>
      </w:r>
      <w:r>
        <w:rPr>
          <w:bCs/>
        </w:rPr>
        <w:t xml:space="preserve"> innobles. </w:t>
      </w:r>
      <w:r w:rsidR="00944718">
        <w:rPr>
          <w:bCs/>
        </w:rPr>
        <w:t xml:space="preserve"> </w:t>
      </w:r>
    </w:p>
    <w:p w14:paraId="662CD9B8" w14:textId="30AC6FFF" w:rsidR="00E15255" w:rsidRDefault="00E15255" w:rsidP="00B322EC">
      <w:pPr>
        <w:rPr>
          <w:bCs/>
        </w:rPr>
      </w:pPr>
      <w:r>
        <w:rPr>
          <w:bCs/>
        </w:rPr>
        <w:t>Resulta que esta situación ya tiene varios años en curso. Los señores Coletta tienen tres hijos</w:t>
      </w:r>
      <w:r w:rsidR="00943186">
        <w:rPr>
          <w:bCs/>
        </w:rPr>
        <w:t>, dos de los cuales se encuentran fuera del país. La hija que queda en Venezuela</w:t>
      </w:r>
      <w:r w:rsidR="00726FAB">
        <w:rPr>
          <w:bCs/>
        </w:rPr>
        <w:t xml:space="preserve"> (Genoveffa Liliana)</w:t>
      </w:r>
      <w:r w:rsidR="00943186">
        <w:rPr>
          <w:bCs/>
        </w:rPr>
        <w:t xml:space="preserve"> ha ido sembrando el odio y la animadversión en sus padres hacia sus otros dos hijos, con la única finalidad de hacerse única dueña de los pocos bienes que tienen sus padres.</w:t>
      </w:r>
      <w:r w:rsidR="00910563">
        <w:rPr>
          <w:bCs/>
        </w:rPr>
        <w:t xml:space="preserve"> Esta afirmación se demuestra fácilmente de dos formas: (1) el terror que ha sembrado </w:t>
      </w:r>
      <w:r w:rsidR="001B15C0">
        <w:rPr>
          <w:bCs/>
        </w:rPr>
        <w:t>Genoveffa Liliana</w:t>
      </w:r>
      <w:r w:rsidR="00910563">
        <w:rPr>
          <w:bCs/>
        </w:rPr>
        <w:t xml:space="preserve"> en sus padres; y (2) distintos documentos públicos entre los que se encuentra un registro mercantil</w:t>
      </w:r>
      <w:r w:rsidR="00B804C4">
        <w:rPr>
          <w:bCs/>
        </w:rPr>
        <w:t xml:space="preserve">, </w:t>
      </w:r>
      <w:r w:rsidR="00910563">
        <w:rPr>
          <w:bCs/>
        </w:rPr>
        <w:t>tres demandas de reconocimiento de instrumento privado en los que</w:t>
      </w:r>
      <w:r w:rsidR="00105E90">
        <w:rPr>
          <w:bCs/>
        </w:rPr>
        <w:t>,</w:t>
      </w:r>
      <w:r w:rsidR="00910563">
        <w:rPr>
          <w:bCs/>
        </w:rPr>
        <w:t xml:space="preserve"> mediante una simulación de venta, intenta traspasar todos los bienes de sus padres a su propio nombre.</w:t>
      </w:r>
      <w:r w:rsidR="00B804C4">
        <w:rPr>
          <w:bCs/>
        </w:rPr>
        <w:t xml:space="preserve"> Además, existe una sentencia de la Sala Constitucional </w:t>
      </w:r>
      <w:proofErr w:type="gramStart"/>
      <w:r w:rsidR="00B804C4">
        <w:rPr>
          <w:bCs/>
        </w:rPr>
        <w:t>que</w:t>
      </w:r>
      <w:proofErr w:type="gramEnd"/>
      <w:r w:rsidR="00B804C4">
        <w:rPr>
          <w:bCs/>
        </w:rPr>
        <w:t xml:space="preserve"> en honor a la justicia y a la verdad, falla a favor del proceso de interdicción que se sigue a favor de los señores Coletta.</w:t>
      </w:r>
    </w:p>
    <w:p w14:paraId="154DD667" w14:textId="247901CE" w:rsidR="00EC270E" w:rsidRDefault="00B53CFC" w:rsidP="00B322EC">
      <w:pPr>
        <w:rPr>
          <w:bCs/>
        </w:rPr>
      </w:pPr>
      <w:r>
        <w:t>E</w:t>
      </w:r>
      <w:r>
        <w:t>n fecha 03 de febrero de 2020</w:t>
      </w:r>
      <w:r>
        <w:t xml:space="preserve"> </w:t>
      </w:r>
      <w:r w:rsidR="00BC050A">
        <w:rPr>
          <w:bCs/>
        </w:rPr>
        <w:t xml:space="preserve">Genoveffa Liliana hace registrar una sociedad mercantil denominada </w:t>
      </w:r>
      <w:r w:rsidR="00BC050A" w:rsidRPr="00225BEC">
        <w:rPr>
          <w:b/>
          <w:bCs/>
        </w:rPr>
        <w:t>MOSKOVIT, C.A.</w:t>
      </w:r>
      <w:r w:rsidR="00BC050A">
        <w:t xml:space="preserve"> en el Registro Mercantil Primero del estado Lara bajo el número 9 Tomo 8-A y con número de expediente 364-42521</w:t>
      </w:r>
      <w:r w:rsidR="00BC050A">
        <w:rPr>
          <w:bCs/>
        </w:rPr>
        <w:t xml:space="preserve">, con la finalidad de traspasar los bienes de los señores Coletta a esa empresa fantasma </w:t>
      </w:r>
      <w:r>
        <w:rPr>
          <w:bCs/>
        </w:rPr>
        <w:t xml:space="preserve">y así </w:t>
      </w:r>
      <w:r w:rsidR="00BC050A">
        <w:rPr>
          <w:bCs/>
        </w:rPr>
        <w:t xml:space="preserve">defraudar a sus padres, a la ley y al Estado venezolano. </w:t>
      </w:r>
      <w:r w:rsidR="00EC270E">
        <w:rPr>
          <w:bCs/>
        </w:rPr>
        <w:t>La única preocupación de la señora Genoveffa son los bienes materiales, pues sus padres visiblemente descuidados viven solos en una casa de más de mil metros cuadrados, donde su anciana madre ya ha tenido accidentes debido a su avanzada edad y deteriorada condición mental.</w:t>
      </w:r>
    </w:p>
    <w:p w14:paraId="5189F034" w14:textId="53CF3C01" w:rsidR="00910563" w:rsidRDefault="00EC270E" w:rsidP="00B322EC">
      <w:pPr>
        <w:rPr>
          <w:bCs/>
        </w:rPr>
      </w:pPr>
      <w:r>
        <w:rPr>
          <w:bCs/>
        </w:rPr>
        <w:t xml:space="preserve">La hija de los señores Coletta siempre estuvo al tanto del deterioro mental de sus padres. Sin embargo, dado que su interés siempre fue el aspecto material, nunca se ocupó de darles la </w:t>
      </w:r>
      <w:r>
        <w:rPr>
          <w:bCs/>
        </w:rPr>
        <w:lastRenderedPageBreak/>
        <w:t>asistencia médica necesaria y ni tan siquiera procurarle ayuda básica en el hogar. En vista de todo lo que estaba sucediendo, mi representado decide tomar acciones para salvaguardar la integridad física y patrimonial de sus padres</w:t>
      </w:r>
      <w:r w:rsidR="00892C77">
        <w:rPr>
          <w:bCs/>
        </w:rPr>
        <w:t xml:space="preserve"> mediante una solicitud de interdicción civil</w:t>
      </w:r>
      <w:r w:rsidR="00923FEB">
        <w:rPr>
          <w:bCs/>
        </w:rPr>
        <w:t xml:space="preserve"> en el año 2021</w:t>
      </w:r>
      <w:r w:rsidR="00892C77">
        <w:rPr>
          <w:bCs/>
        </w:rPr>
        <w:t>, ya que dada la evidente manipulación ejercida por Genoveffa Liliana, sus padres quedarían en la indigencia y sin la asistencia que tan urgentemente requieren.</w:t>
      </w:r>
      <w:r w:rsidR="00216933">
        <w:rPr>
          <w:bCs/>
        </w:rPr>
        <w:t xml:space="preserve"> Una vez admitida la solicitud, se pidieron medidas preventivas de enajenar y gravar de los bienes, hasta que </w:t>
      </w:r>
      <w:r w:rsidR="00B06594">
        <w:rPr>
          <w:bCs/>
        </w:rPr>
        <w:t xml:space="preserve">el tribunal de la causa </w:t>
      </w:r>
      <w:r w:rsidR="00216933">
        <w:rPr>
          <w:bCs/>
        </w:rPr>
        <w:t xml:space="preserve">declaró sin lugar la interdicción, y aunque se admitió la apelación en </w:t>
      </w:r>
      <w:r w:rsidR="00B06594">
        <w:rPr>
          <w:b/>
        </w:rPr>
        <w:t>DOBLE EFECTO</w:t>
      </w:r>
      <w:r w:rsidR="00216933">
        <w:rPr>
          <w:bCs/>
        </w:rPr>
        <w:t xml:space="preserve">, el tribunal de la causa suspendió las medidas de forma </w:t>
      </w:r>
      <w:r w:rsidR="00B06594" w:rsidRPr="00B06594">
        <w:rPr>
          <w:b/>
        </w:rPr>
        <w:t>ILEGAL Y ARBITRARIA</w:t>
      </w:r>
      <w:r w:rsidR="00216933">
        <w:rPr>
          <w:bCs/>
        </w:rPr>
        <w:t xml:space="preserve">. </w:t>
      </w:r>
    </w:p>
    <w:p w14:paraId="71042FBA" w14:textId="131A56F1" w:rsidR="00216933" w:rsidRDefault="00216933" w:rsidP="00B322EC">
      <w:pPr>
        <w:rPr>
          <w:bCs/>
        </w:rPr>
      </w:pPr>
      <w:r>
        <w:rPr>
          <w:bCs/>
        </w:rPr>
        <w:t xml:space="preserve">La sentencia de Primera Instancia adolecía de numerosos vicios, entre los cuales se encuentra la violación del debido proceso, el silencio de pruebas y la </w:t>
      </w:r>
      <w:proofErr w:type="spellStart"/>
      <w:r>
        <w:rPr>
          <w:bCs/>
        </w:rPr>
        <w:t>inmotivación</w:t>
      </w:r>
      <w:proofErr w:type="spellEnd"/>
      <w:r>
        <w:rPr>
          <w:bCs/>
        </w:rPr>
        <w:t xml:space="preserve"> de la sentencia. Aún así, la decisión fue confirmada por el tribunal de alzada. Ante tal número de irregularidades, la </w:t>
      </w:r>
      <w:r w:rsidR="006866DF">
        <w:rPr>
          <w:b/>
        </w:rPr>
        <w:t>SALA CONSTITUCIONAL DEL TRIBUNAL SUPREMO DE JUSTICIA</w:t>
      </w:r>
      <w:r w:rsidR="006866DF">
        <w:rPr>
          <w:bCs/>
        </w:rPr>
        <w:t xml:space="preserve"> </w:t>
      </w:r>
      <w:r>
        <w:rPr>
          <w:bCs/>
        </w:rPr>
        <w:t xml:space="preserve">se pronunció al respecto en </w:t>
      </w:r>
      <w:r w:rsidR="006866DF">
        <w:rPr>
          <w:b/>
        </w:rPr>
        <w:t>REVISIÓN CONSTITUCIONAL</w:t>
      </w:r>
      <w:r w:rsidR="006866DF">
        <w:rPr>
          <w:bCs/>
        </w:rPr>
        <w:t xml:space="preserve"> </w:t>
      </w:r>
      <w:r>
        <w:rPr>
          <w:bCs/>
        </w:rPr>
        <w:t xml:space="preserve">y declaró no solo la </w:t>
      </w:r>
      <w:r w:rsidR="006866DF">
        <w:rPr>
          <w:b/>
        </w:rPr>
        <w:t xml:space="preserve">PLENA VALIDEZ Y </w:t>
      </w:r>
      <w:proofErr w:type="spellStart"/>
      <w:r w:rsidR="006866DF">
        <w:rPr>
          <w:b/>
        </w:rPr>
        <w:t>CERTE</w:t>
      </w:r>
      <w:r>
        <w:rPr>
          <w:b/>
        </w:rPr>
        <w:t>za</w:t>
      </w:r>
      <w:proofErr w:type="spellEnd"/>
      <w:r>
        <w:rPr>
          <w:bCs/>
        </w:rPr>
        <w:t xml:space="preserve"> del informe psiquiátrico resultante de la evaluación efectuada a los señores Coletta</w:t>
      </w:r>
      <w:r w:rsidR="00B06A82">
        <w:rPr>
          <w:bCs/>
        </w:rPr>
        <w:t>, sino que dio cuenta también de lo viciadas que resultaron las decisiones de los tribunales de instancia.</w:t>
      </w:r>
    </w:p>
    <w:p w14:paraId="053FB58D" w14:textId="11EF9C86" w:rsidR="00B06A82" w:rsidRDefault="003E3760" w:rsidP="00B322EC">
      <w:pPr>
        <w:rPr>
          <w:bCs/>
        </w:rPr>
      </w:pPr>
      <w:r>
        <w:rPr>
          <w:bCs/>
        </w:rPr>
        <w:t xml:space="preserve">En tal sentido </w:t>
      </w:r>
      <w:r w:rsidR="006866DF">
        <w:rPr>
          <w:b/>
        </w:rPr>
        <w:t>EL MÁXIMO INTÉRPRETE CONSTITUCIONAL</w:t>
      </w:r>
      <w:r>
        <w:rPr>
          <w:bCs/>
        </w:rPr>
        <w:t xml:space="preserve">, </w:t>
      </w:r>
      <w:r w:rsidR="00A43767">
        <w:rPr>
          <w:bCs/>
        </w:rPr>
        <w:t xml:space="preserve">mediante un reenvío </w:t>
      </w:r>
      <w:r>
        <w:rPr>
          <w:bCs/>
        </w:rPr>
        <w:t xml:space="preserve">ordenó al tribunal competente decidir conforme al criterio expresado en </w:t>
      </w:r>
      <w:r w:rsidR="00925ECB">
        <w:rPr>
          <w:bCs/>
        </w:rPr>
        <w:t xml:space="preserve">el fallo </w:t>
      </w:r>
      <w:r w:rsidR="00925ECB" w:rsidRPr="00925ECB">
        <w:rPr>
          <w:bCs/>
        </w:rPr>
        <w:t>0843 de fecha 26 de junio de 2023</w:t>
      </w:r>
      <w:r>
        <w:rPr>
          <w:bCs/>
        </w:rPr>
        <w:t xml:space="preserve">, lo cual </w:t>
      </w:r>
      <w:r w:rsidR="00925ECB">
        <w:rPr>
          <w:bCs/>
        </w:rPr>
        <w:t xml:space="preserve">efectivamente </w:t>
      </w:r>
      <w:r w:rsidR="006866DF">
        <w:rPr>
          <w:bCs/>
        </w:rPr>
        <w:t xml:space="preserve">aquel </w:t>
      </w:r>
      <w:r>
        <w:rPr>
          <w:bCs/>
        </w:rPr>
        <w:t>hizo</w:t>
      </w:r>
      <w:r w:rsidR="00925ECB">
        <w:rPr>
          <w:bCs/>
        </w:rPr>
        <w:t xml:space="preserve"> ajustado a Derecho</w:t>
      </w:r>
      <w:r>
        <w:rPr>
          <w:bCs/>
        </w:rPr>
        <w:t xml:space="preserve">. En este </w:t>
      </w:r>
      <w:r w:rsidR="006866DF">
        <w:rPr>
          <w:bCs/>
        </w:rPr>
        <w:t>instante</w:t>
      </w:r>
      <w:r>
        <w:rPr>
          <w:bCs/>
        </w:rPr>
        <w:t xml:space="preserve"> estamos a la espera de que se cumplan los plazos legales para solicitar su ejecución y que sea decretada a la brevedad, de conformidad con el ordenamiento jurídico venezolano.</w:t>
      </w:r>
    </w:p>
    <w:p w14:paraId="6CF91396" w14:textId="4E01A678" w:rsidR="001E7F43" w:rsidRDefault="00EA20F3" w:rsidP="00EA20F3">
      <w:pPr>
        <w:rPr>
          <w:bCs/>
        </w:rPr>
      </w:pPr>
      <w:r>
        <w:rPr>
          <w:bCs/>
        </w:rPr>
        <w:t xml:space="preserve">Vale destacar que todo lo que aquí se afirma está sustentado por documentos </w:t>
      </w:r>
      <w:r w:rsidR="00F00DF9">
        <w:rPr>
          <w:bCs/>
        </w:rPr>
        <w:t xml:space="preserve">públicos emanados por las autoridades competentes tal como un exhaustivo informe médico-psiquiátrico, una sentencia de la </w:t>
      </w:r>
      <w:r w:rsidR="00F00DF9">
        <w:rPr>
          <w:b/>
        </w:rPr>
        <w:t>Sala Constitucional</w:t>
      </w:r>
      <w:r w:rsidR="00F00DF9">
        <w:rPr>
          <w:bCs/>
        </w:rPr>
        <w:t xml:space="preserve"> </w:t>
      </w:r>
      <w:r>
        <w:rPr>
          <w:bCs/>
        </w:rPr>
        <w:t>(</w:t>
      </w:r>
      <w:hyperlink r:id="rId9" w:history="1">
        <w:r w:rsidRPr="009C2848">
          <w:rPr>
            <w:rStyle w:val="Hipervnculo"/>
            <w:bCs/>
          </w:rPr>
          <w:t>http://historico.tsj.gob.ve/decisiones/scon/junio/326499-0843-26623-2023-23-0147.HTML</w:t>
        </w:r>
      </w:hyperlink>
      <w:r>
        <w:rPr>
          <w:bCs/>
        </w:rPr>
        <w:t>)</w:t>
      </w:r>
      <w:r w:rsidR="0002090C">
        <w:rPr>
          <w:bCs/>
        </w:rPr>
        <w:t xml:space="preserve"> </w:t>
      </w:r>
      <w:r w:rsidR="00F00DF9">
        <w:rPr>
          <w:bCs/>
        </w:rPr>
        <w:t xml:space="preserve">y una sentencia del tribunal </w:t>
      </w:r>
      <w:r>
        <w:rPr>
          <w:bCs/>
        </w:rPr>
        <w:t>competente</w:t>
      </w:r>
      <w:r w:rsidR="00F00DF9">
        <w:rPr>
          <w:bCs/>
        </w:rPr>
        <w:t xml:space="preserve"> </w:t>
      </w:r>
      <w:r w:rsidR="00F00DF9">
        <w:rPr>
          <w:b/>
        </w:rPr>
        <w:t>DECRETANDO LA INTERDICCIÓN</w:t>
      </w:r>
      <w:r w:rsidR="00F00DF9">
        <w:rPr>
          <w:bCs/>
        </w:rPr>
        <w:t xml:space="preserve"> de los señores Coletta</w:t>
      </w:r>
      <w:r>
        <w:rPr>
          <w:bCs/>
        </w:rPr>
        <w:t xml:space="preserve">. Tales documentos son de dominio público. </w:t>
      </w:r>
    </w:p>
    <w:p w14:paraId="340EED00" w14:textId="11F80D9A" w:rsidR="003C5E62" w:rsidRDefault="00EA20F3" w:rsidP="00B322EC">
      <w:pPr>
        <w:rPr>
          <w:bCs/>
        </w:rPr>
      </w:pPr>
      <w:r>
        <w:rPr>
          <w:bCs/>
        </w:rPr>
        <w:t>Adicionalmente, y para responder con mayor fuerza la difamación de la que son objeto mi representado y su hermano como resultado de la vil e inescrupulosa manipulación que ejerce Genoveffa Liliana sobre sus desvalidos padres</w:t>
      </w:r>
      <w:r w:rsidR="00B86DA6">
        <w:rPr>
          <w:bCs/>
        </w:rPr>
        <w:t xml:space="preserve"> (</w:t>
      </w:r>
      <w:r>
        <w:rPr>
          <w:bCs/>
        </w:rPr>
        <w:t xml:space="preserve">todos a quienes ha sometido al escarnio público con este </w:t>
      </w:r>
      <w:r w:rsidR="003C5E62">
        <w:rPr>
          <w:bCs/>
        </w:rPr>
        <w:t>espectáculo mediático</w:t>
      </w:r>
      <w:r w:rsidR="00B86DA6">
        <w:rPr>
          <w:bCs/>
        </w:rPr>
        <w:t>)</w:t>
      </w:r>
      <w:r w:rsidR="001E7F43">
        <w:rPr>
          <w:bCs/>
        </w:rPr>
        <w:t xml:space="preserve">, se adjuntan algunos archivos de audio que </w:t>
      </w:r>
      <w:r w:rsidR="001E7F43">
        <w:rPr>
          <w:b/>
        </w:rPr>
        <w:t>DEMUESTRAN</w:t>
      </w:r>
      <w:r w:rsidR="001E7F43">
        <w:rPr>
          <w:bCs/>
        </w:rPr>
        <w:t xml:space="preserve"> que ella </w:t>
      </w:r>
      <w:r w:rsidR="001E7F43">
        <w:rPr>
          <w:b/>
        </w:rPr>
        <w:t>TIENE CONOCIMIENTO DEL DETERIORO FÍSICO Y MENTAL DE SUS PADRES DESDE HACE MUCHO TIEMPO</w:t>
      </w:r>
      <w:r w:rsidR="001E7F43">
        <w:rPr>
          <w:bCs/>
        </w:rPr>
        <w:t xml:space="preserve">, y aún así, no solo los descuida y los manipula a su antojo, sino que ha hecho todo lo que ha estado en su poder para que el proceso de interdicción no salga adelante, aun cuando todo lo que se quiere es ayudar a los señores Coletta. </w:t>
      </w:r>
      <w:r w:rsidR="001E7F43">
        <w:rPr>
          <w:bCs/>
        </w:rPr>
        <w:lastRenderedPageBreak/>
        <w:t>Pero ella se ha encargado de promover el odio y el desprecio en contra de sus demás hijos</w:t>
      </w:r>
      <w:r w:rsidR="002028DB">
        <w:rPr>
          <w:bCs/>
        </w:rPr>
        <w:t xml:space="preserve"> con el objeto de </w:t>
      </w:r>
      <w:r w:rsidR="001E7F43">
        <w:rPr>
          <w:bCs/>
        </w:rPr>
        <w:t>alejarlos</w:t>
      </w:r>
      <w:r w:rsidR="002028DB">
        <w:rPr>
          <w:bCs/>
        </w:rPr>
        <w:t xml:space="preserve"> y execrarlos de la familia Coletta</w:t>
      </w:r>
      <w:r w:rsidR="001E7F43">
        <w:rPr>
          <w:bCs/>
        </w:rPr>
        <w:t xml:space="preserve"> </w:t>
      </w:r>
      <w:r w:rsidR="002028DB">
        <w:rPr>
          <w:bCs/>
        </w:rPr>
        <w:t>para así</w:t>
      </w:r>
      <w:r w:rsidR="001E7F43">
        <w:rPr>
          <w:bCs/>
        </w:rPr>
        <w:t xml:space="preserve"> allanar el camino hacia sus perversos objetivos.</w:t>
      </w:r>
    </w:p>
    <w:p w14:paraId="4F9793BF" w14:textId="77777777" w:rsidR="00AF70DD" w:rsidRDefault="001D2439" w:rsidP="00B322EC">
      <w:pPr>
        <w:rPr>
          <w:bCs/>
        </w:rPr>
      </w:pPr>
      <w:r>
        <w:rPr>
          <w:bCs/>
        </w:rPr>
        <w:t xml:space="preserve">Si se escuchan los audios que se anexan, se lee la sentencia de la Sala Constitucional y el informe médico psiquiátrico, se entenderá el complejo y elaborado ardid que ha ideado y llevado a cabo Genoveffa Liliana, </w:t>
      </w:r>
      <w:r w:rsidR="00300176">
        <w:rPr>
          <w:bCs/>
        </w:rPr>
        <w:t xml:space="preserve">cuyo objetivo es alejar y vetar a sus hermanos a través del odio que ha sembrado en sus padres, arrebatar a </w:t>
      </w:r>
      <w:r w:rsidR="006624E1">
        <w:rPr>
          <w:bCs/>
        </w:rPr>
        <w:t>estos</w:t>
      </w:r>
      <w:r w:rsidR="00300176">
        <w:rPr>
          <w:bCs/>
        </w:rPr>
        <w:t xml:space="preserve"> de </w:t>
      </w:r>
      <w:r w:rsidR="006624E1">
        <w:rPr>
          <w:bCs/>
        </w:rPr>
        <w:t xml:space="preserve">los </w:t>
      </w:r>
      <w:r w:rsidR="00300176">
        <w:rPr>
          <w:bCs/>
        </w:rPr>
        <w:t>bienes</w:t>
      </w:r>
      <w:r w:rsidR="006624E1">
        <w:rPr>
          <w:bCs/>
        </w:rPr>
        <w:t xml:space="preserve"> que poseen</w:t>
      </w:r>
      <w:r w:rsidR="00300176">
        <w:rPr>
          <w:bCs/>
        </w:rPr>
        <w:t xml:space="preserve"> y controlarlos a su antojo hasta el final de sus días…</w:t>
      </w:r>
      <w:r w:rsidR="00411C38">
        <w:rPr>
          <w:bCs/>
        </w:rPr>
        <w:t xml:space="preserve"> Todo ello </w:t>
      </w:r>
      <w:r w:rsidR="00354140">
        <w:rPr>
          <w:bCs/>
        </w:rPr>
        <w:t xml:space="preserve">da cuenta de las perversas intenciones de esta persona, así como de todos aquellos que han obstaculizado el proceso </w:t>
      </w:r>
      <w:r w:rsidR="00743A3E">
        <w:rPr>
          <w:bCs/>
        </w:rPr>
        <w:t xml:space="preserve">cuya única finalidad es asistirlos y </w:t>
      </w:r>
      <w:r w:rsidR="00354140">
        <w:rPr>
          <w:bCs/>
        </w:rPr>
        <w:t>ayudarlos</w:t>
      </w:r>
      <w:r w:rsidR="009E154E">
        <w:rPr>
          <w:bCs/>
        </w:rPr>
        <w:t xml:space="preserve">. </w:t>
      </w:r>
    </w:p>
    <w:p w14:paraId="59CD81B5" w14:textId="3019216C" w:rsidR="001D2439" w:rsidRPr="00287EBD" w:rsidRDefault="009E154E" w:rsidP="00B322EC">
      <w:pPr>
        <w:rPr>
          <w:b/>
        </w:rPr>
      </w:pPr>
      <w:r>
        <w:rPr>
          <w:bCs/>
        </w:rPr>
        <w:t>La ruin</w:t>
      </w:r>
      <w:r w:rsidR="00354140">
        <w:rPr>
          <w:bCs/>
        </w:rPr>
        <w:t xml:space="preserve"> </w:t>
      </w:r>
      <w:r>
        <w:rPr>
          <w:bCs/>
        </w:rPr>
        <w:t>despreciable</w:t>
      </w:r>
      <w:r w:rsidR="00354140">
        <w:rPr>
          <w:bCs/>
        </w:rPr>
        <w:t xml:space="preserve"> artimaña de hacer de </w:t>
      </w:r>
      <w:r>
        <w:rPr>
          <w:bCs/>
        </w:rPr>
        <w:t>este caso</w:t>
      </w:r>
      <w:r w:rsidR="00354140">
        <w:rPr>
          <w:bCs/>
        </w:rPr>
        <w:t xml:space="preserve"> un espectáculo mediático</w:t>
      </w:r>
      <w:r w:rsidR="00AF70DD">
        <w:rPr>
          <w:bCs/>
        </w:rPr>
        <w:t xml:space="preserve"> es propio de personas inescrupulosas, sin principios y sin ética alguna. Gracias a esa estrategia indigna de un profesional del Derecho, el foco del circo se ha puesto por el momento sobre las cabezas de estos ancianos que solo necesitan vivir sus días en calma y comodidad, todo con el objetivo de provocar la lástima sobre ellos y ganar simpatía y la atención del honorable fiscal general. </w:t>
      </w:r>
      <w:r w:rsidR="00287EBD">
        <w:rPr>
          <w:bCs/>
        </w:rPr>
        <w:t xml:space="preserve">Esto constituye sin lugar a dudas entre otras </w:t>
      </w:r>
      <w:r w:rsidR="00AF70DD">
        <w:rPr>
          <w:bCs/>
        </w:rPr>
        <w:t xml:space="preserve">muchas </w:t>
      </w:r>
      <w:r w:rsidR="00287EBD">
        <w:rPr>
          <w:bCs/>
        </w:rPr>
        <w:t xml:space="preserve">cosas, </w:t>
      </w:r>
      <w:r w:rsidR="00287EBD">
        <w:rPr>
          <w:b/>
        </w:rPr>
        <w:t xml:space="preserve">FALTA DE LEALTAT PROCESAL. </w:t>
      </w:r>
    </w:p>
    <w:p w14:paraId="440D0778" w14:textId="43B5A382" w:rsidR="00216933" w:rsidRDefault="003C5E62" w:rsidP="00B322EC">
      <w:pPr>
        <w:rPr>
          <w:bCs/>
        </w:rPr>
      </w:pPr>
      <w:r>
        <w:rPr>
          <w:bCs/>
        </w:rPr>
        <w:t xml:space="preserve">Finalmente, es necesario resaltar que </w:t>
      </w:r>
      <w:r w:rsidRPr="003A0569">
        <w:rPr>
          <w:b/>
        </w:rPr>
        <w:t>J</w:t>
      </w:r>
      <w:r w:rsidR="003A0569" w:rsidRPr="003A0569">
        <w:rPr>
          <w:b/>
        </w:rPr>
        <w:t>AMÁS SE HA CONSIDERADO INTERNAR A LOS SEÑORES COLETTA EN UN ASILO</w:t>
      </w:r>
      <w:r>
        <w:rPr>
          <w:bCs/>
        </w:rPr>
        <w:t>. Lo que es urgentemente necesario es prestarles la ayuda médica y asistencial necesaria, tal como de medicina general, cardiología (el señor Coletta tiene afecciones cardíacas), psiquiátrica, geriátrica y lo que necesiten. Además, requieren ayuda para las labores diarias del hogar. Una señora de más de ochenta años con Alzheimer no puede ni debe encargarse de las responsabilidades de una casa tan grande. Esos señores están para que los atiendan</w:t>
      </w:r>
      <w:r w:rsidR="00845F04">
        <w:rPr>
          <w:bCs/>
        </w:rPr>
        <w:t xml:space="preserve"> en la comodidad de su casa</w:t>
      </w:r>
      <w:r w:rsidR="00892100">
        <w:rPr>
          <w:bCs/>
        </w:rPr>
        <w:t>, no para atender a nadie</w:t>
      </w:r>
      <w:r>
        <w:rPr>
          <w:bCs/>
        </w:rPr>
        <w:t xml:space="preserve"> </w:t>
      </w:r>
      <w:r>
        <w:rPr>
          <w:b/>
        </w:rPr>
        <w:t>N</w:t>
      </w:r>
      <w:r w:rsidR="00892100">
        <w:rPr>
          <w:b/>
        </w:rPr>
        <w:t>I</w:t>
      </w:r>
      <w:r>
        <w:rPr>
          <w:b/>
        </w:rPr>
        <w:t xml:space="preserve"> PARA SER RECLUÍDOS</w:t>
      </w:r>
      <w:r>
        <w:rPr>
          <w:bCs/>
        </w:rPr>
        <w:t xml:space="preserve"> como les ha hecho creer Genoveffa Liliana</w:t>
      </w:r>
      <w:r w:rsidR="00E248B0">
        <w:rPr>
          <w:bCs/>
        </w:rPr>
        <w:t>, sembrando el terror y el odio en ellos.</w:t>
      </w:r>
    </w:p>
    <w:sectPr w:rsidR="00216933" w:rsidSect="005A6514">
      <w:headerReference w:type="default" r:id="rId10"/>
      <w:pgSz w:w="11906" w:h="16838" w:code="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A380" w14:textId="77777777" w:rsidR="00AF28D4" w:rsidRDefault="00AF28D4">
      <w:pPr>
        <w:spacing w:line="240" w:lineRule="auto"/>
      </w:pPr>
      <w:r>
        <w:separator/>
      </w:r>
    </w:p>
  </w:endnote>
  <w:endnote w:type="continuationSeparator" w:id="0">
    <w:p w14:paraId="671ACF2F" w14:textId="77777777" w:rsidR="00AF28D4" w:rsidRDefault="00AF2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C08F" w14:textId="77777777" w:rsidR="00AF28D4" w:rsidRDefault="00AF28D4">
      <w:pPr>
        <w:spacing w:line="240" w:lineRule="auto"/>
      </w:pPr>
      <w:r>
        <w:separator/>
      </w:r>
    </w:p>
  </w:footnote>
  <w:footnote w:type="continuationSeparator" w:id="0">
    <w:p w14:paraId="186F588B" w14:textId="77777777" w:rsidR="00AF28D4" w:rsidRDefault="00AF2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57BE" w14:textId="77777777" w:rsidR="00FE6269" w:rsidRDefault="00D028CF">
    <w:pPr>
      <w:pBdr>
        <w:top w:val="nil"/>
        <w:left w:val="nil"/>
        <w:bottom w:val="nil"/>
        <w:right w:val="nil"/>
        <w:between w:val="nil"/>
      </w:pBdr>
      <w:tabs>
        <w:tab w:val="center" w:pos="4419"/>
        <w:tab w:val="right" w:pos="8838"/>
      </w:tabs>
      <w:spacing w:line="240" w:lineRule="auto"/>
      <w:jc w:val="right"/>
      <w:rPr>
        <w:smallCaps/>
        <w:color w:val="808080"/>
        <w:sz w:val="20"/>
        <w:szCs w:val="20"/>
      </w:rPr>
    </w:pPr>
    <w:r>
      <w:rPr>
        <w:smallCaps/>
        <w:color w:val="808080"/>
        <w:sz w:val="20"/>
        <w:szCs w:val="20"/>
      </w:rPr>
      <w:t xml:space="preserve">Página </w:t>
    </w:r>
    <w:r>
      <w:rPr>
        <w:b/>
        <w:smallCaps/>
        <w:color w:val="808080"/>
        <w:sz w:val="20"/>
        <w:szCs w:val="20"/>
      </w:rPr>
      <w:fldChar w:fldCharType="begin"/>
    </w:r>
    <w:r>
      <w:rPr>
        <w:b/>
        <w:smallCaps/>
        <w:color w:val="808080"/>
        <w:sz w:val="20"/>
        <w:szCs w:val="20"/>
      </w:rPr>
      <w:instrText>PAGE</w:instrText>
    </w:r>
    <w:r>
      <w:rPr>
        <w:b/>
        <w:smallCaps/>
        <w:color w:val="808080"/>
        <w:sz w:val="20"/>
        <w:szCs w:val="20"/>
      </w:rPr>
      <w:fldChar w:fldCharType="separate"/>
    </w:r>
    <w:r w:rsidR="00EC6012">
      <w:rPr>
        <w:b/>
        <w:smallCaps/>
        <w:noProof/>
        <w:color w:val="808080"/>
        <w:sz w:val="20"/>
        <w:szCs w:val="20"/>
      </w:rPr>
      <w:t>1</w:t>
    </w:r>
    <w:r>
      <w:rPr>
        <w:b/>
        <w:smallCaps/>
        <w:color w:val="808080"/>
        <w:sz w:val="20"/>
        <w:szCs w:val="20"/>
      </w:rPr>
      <w:fldChar w:fldCharType="end"/>
    </w:r>
    <w:r>
      <w:rPr>
        <w:smallCaps/>
        <w:color w:val="808080"/>
        <w:sz w:val="20"/>
        <w:szCs w:val="20"/>
      </w:rPr>
      <w:t xml:space="preserve"> de </w:t>
    </w:r>
    <w:r>
      <w:rPr>
        <w:b/>
        <w:smallCaps/>
        <w:color w:val="808080"/>
        <w:sz w:val="20"/>
        <w:szCs w:val="20"/>
      </w:rPr>
      <w:fldChar w:fldCharType="begin"/>
    </w:r>
    <w:r>
      <w:rPr>
        <w:b/>
        <w:smallCaps/>
        <w:color w:val="808080"/>
        <w:sz w:val="20"/>
        <w:szCs w:val="20"/>
      </w:rPr>
      <w:instrText>NUMPAGES</w:instrText>
    </w:r>
    <w:r>
      <w:rPr>
        <w:b/>
        <w:smallCaps/>
        <w:color w:val="808080"/>
        <w:sz w:val="20"/>
        <w:szCs w:val="20"/>
      </w:rPr>
      <w:fldChar w:fldCharType="separate"/>
    </w:r>
    <w:r w:rsidR="00EC6012">
      <w:rPr>
        <w:b/>
        <w:smallCaps/>
        <w:noProof/>
        <w:color w:val="808080"/>
        <w:sz w:val="20"/>
        <w:szCs w:val="20"/>
      </w:rPr>
      <w:t>2</w:t>
    </w:r>
    <w:r>
      <w:rPr>
        <w:b/>
        <w:smallCaps/>
        <w:color w:val="8080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0F65"/>
    <w:multiLevelType w:val="multilevel"/>
    <w:tmpl w:val="81A6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F7364D"/>
    <w:multiLevelType w:val="hybridMultilevel"/>
    <w:tmpl w:val="0DDC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9057D"/>
    <w:multiLevelType w:val="hybridMultilevel"/>
    <w:tmpl w:val="2028E86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2EB46607"/>
    <w:multiLevelType w:val="hybridMultilevel"/>
    <w:tmpl w:val="E9481264"/>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36E64D41"/>
    <w:multiLevelType w:val="multilevel"/>
    <w:tmpl w:val="B19E6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4A5F78"/>
    <w:multiLevelType w:val="hybridMultilevel"/>
    <w:tmpl w:val="19E8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61EF4"/>
    <w:multiLevelType w:val="hybridMultilevel"/>
    <w:tmpl w:val="EEF84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E1F31"/>
    <w:multiLevelType w:val="multilevel"/>
    <w:tmpl w:val="B19E6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F73196"/>
    <w:multiLevelType w:val="multilevel"/>
    <w:tmpl w:val="B19E6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781E1E"/>
    <w:multiLevelType w:val="hybridMultilevel"/>
    <w:tmpl w:val="958A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A01C8"/>
    <w:multiLevelType w:val="hybridMultilevel"/>
    <w:tmpl w:val="6E82FAA6"/>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528D2197"/>
    <w:multiLevelType w:val="hybridMultilevel"/>
    <w:tmpl w:val="E90C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3778C"/>
    <w:multiLevelType w:val="hybridMultilevel"/>
    <w:tmpl w:val="AB24200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621E7186"/>
    <w:multiLevelType w:val="hybridMultilevel"/>
    <w:tmpl w:val="E9F4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85D10"/>
    <w:multiLevelType w:val="hybridMultilevel"/>
    <w:tmpl w:val="C26E7F1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6CED00B4"/>
    <w:multiLevelType w:val="hybridMultilevel"/>
    <w:tmpl w:val="23EC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25A05"/>
    <w:multiLevelType w:val="hybridMultilevel"/>
    <w:tmpl w:val="8C6EBC52"/>
    <w:lvl w:ilvl="0" w:tplc="628E35A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74B22499"/>
    <w:multiLevelType w:val="hybridMultilevel"/>
    <w:tmpl w:val="A27267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7D851EA5"/>
    <w:multiLevelType w:val="hybridMultilevel"/>
    <w:tmpl w:val="9D02E0CA"/>
    <w:lvl w:ilvl="0" w:tplc="27CAB59C">
      <w:start w:val="1"/>
      <w:numFmt w:val="decimal"/>
      <w:lvlText w:val="(%1)"/>
      <w:lvlJc w:val="left"/>
      <w:pPr>
        <w:ind w:left="720" w:hanging="360"/>
      </w:pPr>
      <w:rPr>
        <w:rFonts w:hint="default"/>
        <w:i w:val="0"/>
        <w:iCs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18"/>
  </w:num>
  <w:num w:numId="5">
    <w:abstractNumId w:val="4"/>
  </w:num>
  <w:num w:numId="6">
    <w:abstractNumId w:val="10"/>
  </w:num>
  <w:num w:numId="7">
    <w:abstractNumId w:val="16"/>
  </w:num>
  <w:num w:numId="8">
    <w:abstractNumId w:val="8"/>
  </w:num>
  <w:num w:numId="9">
    <w:abstractNumId w:val="12"/>
  </w:num>
  <w:num w:numId="10">
    <w:abstractNumId w:val="14"/>
  </w:num>
  <w:num w:numId="11">
    <w:abstractNumId w:val="2"/>
  </w:num>
  <w:num w:numId="12">
    <w:abstractNumId w:val="3"/>
  </w:num>
  <w:num w:numId="13">
    <w:abstractNumId w:val="6"/>
  </w:num>
  <w:num w:numId="14">
    <w:abstractNumId w:val="15"/>
  </w:num>
  <w:num w:numId="15">
    <w:abstractNumId w:val="1"/>
  </w:num>
  <w:num w:numId="16">
    <w:abstractNumId w:val="11"/>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69"/>
    <w:rsid w:val="00012039"/>
    <w:rsid w:val="00013267"/>
    <w:rsid w:val="00013663"/>
    <w:rsid w:val="00013E91"/>
    <w:rsid w:val="000202B7"/>
    <w:rsid w:val="0002090C"/>
    <w:rsid w:val="00025E29"/>
    <w:rsid w:val="0002613A"/>
    <w:rsid w:val="000319AC"/>
    <w:rsid w:val="000338E3"/>
    <w:rsid w:val="00036F2C"/>
    <w:rsid w:val="00041F7C"/>
    <w:rsid w:val="00045178"/>
    <w:rsid w:val="00045E61"/>
    <w:rsid w:val="000477A8"/>
    <w:rsid w:val="000521AA"/>
    <w:rsid w:val="00053596"/>
    <w:rsid w:val="0005579A"/>
    <w:rsid w:val="00055D79"/>
    <w:rsid w:val="00056C04"/>
    <w:rsid w:val="00060297"/>
    <w:rsid w:val="00060CDC"/>
    <w:rsid w:val="00064502"/>
    <w:rsid w:val="00064524"/>
    <w:rsid w:val="00065B67"/>
    <w:rsid w:val="00066F64"/>
    <w:rsid w:val="000707BB"/>
    <w:rsid w:val="00070FAD"/>
    <w:rsid w:val="000718E8"/>
    <w:rsid w:val="000729C1"/>
    <w:rsid w:val="00073777"/>
    <w:rsid w:val="0007473D"/>
    <w:rsid w:val="000748FD"/>
    <w:rsid w:val="00076C90"/>
    <w:rsid w:val="00081E64"/>
    <w:rsid w:val="00092098"/>
    <w:rsid w:val="00094516"/>
    <w:rsid w:val="00094BE1"/>
    <w:rsid w:val="000959C2"/>
    <w:rsid w:val="000A3559"/>
    <w:rsid w:val="000A6A84"/>
    <w:rsid w:val="000B1AF7"/>
    <w:rsid w:val="000B2230"/>
    <w:rsid w:val="000B3B54"/>
    <w:rsid w:val="000B4E30"/>
    <w:rsid w:val="000B526D"/>
    <w:rsid w:val="000C2EE9"/>
    <w:rsid w:val="000D0112"/>
    <w:rsid w:val="000D50CD"/>
    <w:rsid w:val="000D51A7"/>
    <w:rsid w:val="000D52DD"/>
    <w:rsid w:val="000D6376"/>
    <w:rsid w:val="000E20C5"/>
    <w:rsid w:val="000E2FE9"/>
    <w:rsid w:val="000E31F6"/>
    <w:rsid w:val="000F796D"/>
    <w:rsid w:val="0010102C"/>
    <w:rsid w:val="001038AF"/>
    <w:rsid w:val="00105A7F"/>
    <w:rsid w:val="00105E90"/>
    <w:rsid w:val="00106AAF"/>
    <w:rsid w:val="00106B75"/>
    <w:rsid w:val="00107EED"/>
    <w:rsid w:val="001131D6"/>
    <w:rsid w:val="00113C11"/>
    <w:rsid w:val="00120298"/>
    <w:rsid w:val="00121112"/>
    <w:rsid w:val="00123117"/>
    <w:rsid w:val="00126A3E"/>
    <w:rsid w:val="00130FB8"/>
    <w:rsid w:val="001310D6"/>
    <w:rsid w:val="00131809"/>
    <w:rsid w:val="00133C5D"/>
    <w:rsid w:val="0013441D"/>
    <w:rsid w:val="00136883"/>
    <w:rsid w:val="00137F65"/>
    <w:rsid w:val="0014180A"/>
    <w:rsid w:val="00144BB3"/>
    <w:rsid w:val="00146AE8"/>
    <w:rsid w:val="00154BCB"/>
    <w:rsid w:val="00164EA7"/>
    <w:rsid w:val="001662FA"/>
    <w:rsid w:val="00173805"/>
    <w:rsid w:val="00173D61"/>
    <w:rsid w:val="00175A37"/>
    <w:rsid w:val="001769B2"/>
    <w:rsid w:val="00181554"/>
    <w:rsid w:val="001820F9"/>
    <w:rsid w:val="001822EC"/>
    <w:rsid w:val="00182AD9"/>
    <w:rsid w:val="00182C91"/>
    <w:rsid w:val="001831B3"/>
    <w:rsid w:val="0018477F"/>
    <w:rsid w:val="00184BF8"/>
    <w:rsid w:val="00187C3B"/>
    <w:rsid w:val="00191964"/>
    <w:rsid w:val="001939F5"/>
    <w:rsid w:val="001946A1"/>
    <w:rsid w:val="00196596"/>
    <w:rsid w:val="0019684B"/>
    <w:rsid w:val="00196A29"/>
    <w:rsid w:val="001A1448"/>
    <w:rsid w:val="001A37FB"/>
    <w:rsid w:val="001A40B3"/>
    <w:rsid w:val="001A4C1A"/>
    <w:rsid w:val="001A591C"/>
    <w:rsid w:val="001A6E90"/>
    <w:rsid w:val="001B15C0"/>
    <w:rsid w:val="001B15C2"/>
    <w:rsid w:val="001B22B1"/>
    <w:rsid w:val="001B5121"/>
    <w:rsid w:val="001B79E8"/>
    <w:rsid w:val="001C3BEA"/>
    <w:rsid w:val="001C77F9"/>
    <w:rsid w:val="001D072D"/>
    <w:rsid w:val="001D1651"/>
    <w:rsid w:val="001D17E3"/>
    <w:rsid w:val="001D2439"/>
    <w:rsid w:val="001D2766"/>
    <w:rsid w:val="001D4094"/>
    <w:rsid w:val="001D4FBF"/>
    <w:rsid w:val="001D5BCB"/>
    <w:rsid w:val="001D6C43"/>
    <w:rsid w:val="001E0113"/>
    <w:rsid w:val="001E151C"/>
    <w:rsid w:val="001E74DC"/>
    <w:rsid w:val="001E7628"/>
    <w:rsid w:val="001E7F43"/>
    <w:rsid w:val="001F3F01"/>
    <w:rsid w:val="001F52D8"/>
    <w:rsid w:val="001F7828"/>
    <w:rsid w:val="002028DB"/>
    <w:rsid w:val="00202E4D"/>
    <w:rsid w:val="0020403B"/>
    <w:rsid w:val="002041C8"/>
    <w:rsid w:val="00204B0B"/>
    <w:rsid w:val="002050AF"/>
    <w:rsid w:val="00206F69"/>
    <w:rsid w:val="002114A8"/>
    <w:rsid w:val="002117B1"/>
    <w:rsid w:val="00211D32"/>
    <w:rsid w:val="00212EB7"/>
    <w:rsid w:val="00213970"/>
    <w:rsid w:val="00216811"/>
    <w:rsid w:val="00216933"/>
    <w:rsid w:val="00220290"/>
    <w:rsid w:val="00222BEA"/>
    <w:rsid w:val="00223DE2"/>
    <w:rsid w:val="00224A35"/>
    <w:rsid w:val="00224BD3"/>
    <w:rsid w:val="00225BEC"/>
    <w:rsid w:val="00227D1D"/>
    <w:rsid w:val="002306D0"/>
    <w:rsid w:val="00230BB7"/>
    <w:rsid w:val="0023360C"/>
    <w:rsid w:val="002349C5"/>
    <w:rsid w:val="00235950"/>
    <w:rsid w:val="0024014F"/>
    <w:rsid w:val="002424E9"/>
    <w:rsid w:val="00244CE1"/>
    <w:rsid w:val="00245754"/>
    <w:rsid w:val="00246B82"/>
    <w:rsid w:val="00253BB0"/>
    <w:rsid w:val="00254B1D"/>
    <w:rsid w:val="0025531C"/>
    <w:rsid w:val="002558E0"/>
    <w:rsid w:val="00255CA0"/>
    <w:rsid w:val="00257DA9"/>
    <w:rsid w:val="002600B4"/>
    <w:rsid w:val="00266443"/>
    <w:rsid w:val="00270028"/>
    <w:rsid w:val="002700CB"/>
    <w:rsid w:val="002700F8"/>
    <w:rsid w:val="0027074A"/>
    <w:rsid w:val="002726B3"/>
    <w:rsid w:val="002741A4"/>
    <w:rsid w:val="00275031"/>
    <w:rsid w:val="002800D0"/>
    <w:rsid w:val="00281131"/>
    <w:rsid w:val="0028342D"/>
    <w:rsid w:val="00285077"/>
    <w:rsid w:val="00287EBD"/>
    <w:rsid w:val="002901A7"/>
    <w:rsid w:val="0029092A"/>
    <w:rsid w:val="00293231"/>
    <w:rsid w:val="00296F2F"/>
    <w:rsid w:val="002A08C8"/>
    <w:rsid w:val="002A107A"/>
    <w:rsid w:val="002A394D"/>
    <w:rsid w:val="002A46A7"/>
    <w:rsid w:val="002A476B"/>
    <w:rsid w:val="002A4855"/>
    <w:rsid w:val="002A6611"/>
    <w:rsid w:val="002B082B"/>
    <w:rsid w:val="002B2C71"/>
    <w:rsid w:val="002B4DB7"/>
    <w:rsid w:val="002C1869"/>
    <w:rsid w:val="002C3B62"/>
    <w:rsid w:val="002C59D2"/>
    <w:rsid w:val="002C5DFA"/>
    <w:rsid w:val="002C7265"/>
    <w:rsid w:val="002D059F"/>
    <w:rsid w:val="002D441E"/>
    <w:rsid w:val="002D4562"/>
    <w:rsid w:val="002D4B51"/>
    <w:rsid w:val="002D4FF6"/>
    <w:rsid w:val="002D5C04"/>
    <w:rsid w:val="002E29AB"/>
    <w:rsid w:val="002E71FC"/>
    <w:rsid w:val="002E7F12"/>
    <w:rsid w:val="002F0E16"/>
    <w:rsid w:val="002F1684"/>
    <w:rsid w:val="002F1CBE"/>
    <w:rsid w:val="002F28B9"/>
    <w:rsid w:val="002F367B"/>
    <w:rsid w:val="002F4B54"/>
    <w:rsid w:val="002F74A8"/>
    <w:rsid w:val="002F7C6B"/>
    <w:rsid w:val="00300176"/>
    <w:rsid w:val="00302101"/>
    <w:rsid w:val="00302B4C"/>
    <w:rsid w:val="003042AB"/>
    <w:rsid w:val="00311020"/>
    <w:rsid w:val="0031201B"/>
    <w:rsid w:val="00312130"/>
    <w:rsid w:val="003130B1"/>
    <w:rsid w:val="00313500"/>
    <w:rsid w:val="003145A4"/>
    <w:rsid w:val="003155A3"/>
    <w:rsid w:val="00316E40"/>
    <w:rsid w:val="0031721D"/>
    <w:rsid w:val="003208FA"/>
    <w:rsid w:val="0032271D"/>
    <w:rsid w:val="00322B3C"/>
    <w:rsid w:val="0032316A"/>
    <w:rsid w:val="00324017"/>
    <w:rsid w:val="003245A9"/>
    <w:rsid w:val="00325749"/>
    <w:rsid w:val="00325E4F"/>
    <w:rsid w:val="00326D39"/>
    <w:rsid w:val="00331AB4"/>
    <w:rsid w:val="00333903"/>
    <w:rsid w:val="00334127"/>
    <w:rsid w:val="00340A2B"/>
    <w:rsid w:val="00341824"/>
    <w:rsid w:val="0034408C"/>
    <w:rsid w:val="00351EC7"/>
    <w:rsid w:val="003520A3"/>
    <w:rsid w:val="00354140"/>
    <w:rsid w:val="00355AE9"/>
    <w:rsid w:val="00355F57"/>
    <w:rsid w:val="00366521"/>
    <w:rsid w:val="003674D7"/>
    <w:rsid w:val="003731F6"/>
    <w:rsid w:val="00373C1E"/>
    <w:rsid w:val="00375D18"/>
    <w:rsid w:val="003776EE"/>
    <w:rsid w:val="0038102F"/>
    <w:rsid w:val="00382AD3"/>
    <w:rsid w:val="003854FA"/>
    <w:rsid w:val="00387B77"/>
    <w:rsid w:val="00390624"/>
    <w:rsid w:val="00390928"/>
    <w:rsid w:val="00392709"/>
    <w:rsid w:val="003930AE"/>
    <w:rsid w:val="003A0058"/>
    <w:rsid w:val="003A0569"/>
    <w:rsid w:val="003A2B5B"/>
    <w:rsid w:val="003A5F70"/>
    <w:rsid w:val="003A7690"/>
    <w:rsid w:val="003B372A"/>
    <w:rsid w:val="003B58E3"/>
    <w:rsid w:val="003C0FD2"/>
    <w:rsid w:val="003C4167"/>
    <w:rsid w:val="003C4526"/>
    <w:rsid w:val="003C4722"/>
    <w:rsid w:val="003C53F4"/>
    <w:rsid w:val="003C5E62"/>
    <w:rsid w:val="003D09BC"/>
    <w:rsid w:val="003D1494"/>
    <w:rsid w:val="003D4213"/>
    <w:rsid w:val="003D5031"/>
    <w:rsid w:val="003D61F1"/>
    <w:rsid w:val="003D744D"/>
    <w:rsid w:val="003D7C51"/>
    <w:rsid w:val="003E3760"/>
    <w:rsid w:val="003E4E57"/>
    <w:rsid w:val="003E7C71"/>
    <w:rsid w:val="003F10B9"/>
    <w:rsid w:val="003F44A1"/>
    <w:rsid w:val="003F6DB2"/>
    <w:rsid w:val="003F7D57"/>
    <w:rsid w:val="0040063E"/>
    <w:rsid w:val="00400AFB"/>
    <w:rsid w:val="00402898"/>
    <w:rsid w:val="00402F17"/>
    <w:rsid w:val="0040445D"/>
    <w:rsid w:val="00407F16"/>
    <w:rsid w:val="00411371"/>
    <w:rsid w:val="00411C38"/>
    <w:rsid w:val="00413661"/>
    <w:rsid w:val="0041470D"/>
    <w:rsid w:val="0041652D"/>
    <w:rsid w:val="004167BC"/>
    <w:rsid w:val="004224A1"/>
    <w:rsid w:val="00422B94"/>
    <w:rsid w:val="00422FEC"/>
    <w:rsid w:val="004265BB"/>
    <w:rsid w:val="00435A30"/>
    <w:rsid w:val="00437FAF"/>
    <w:rsid w:val="004425D7"/>
    <w:rsid w:val="00444C0B"/>
    <w:rsid w:val="0045087F"/>
    <w:rsid w:val="00451DC9"/>
    <w:rsid w:val="00455631"/>
    <w:rsid w:val="00455C03"/>
    <w:rsid w:val="0045637D"/>
    <w:rsid w:val="00460457"/>
    <w:rsid w:val="00461A5E"/>
    <w:rsid w:val="00463427"/>
    <w:rsid w:val="0046362C"/>
    <w:rsid w:val="00465A92"/>
    <w:rsid w:val="004664B0"/>
    <w:rsid w:val="00470760"/>
    <w:rsid w:val="00472133"/>
    <w:rsid w:val="00474260"/>
    <w:rsid w:val="004764D3"/>
    <w:rsid w:val="004802AC"/>
    <w:rsid w:val="004802E6"/>
    <w:rsid w:val="00480FF9"/>
    <w:rsid w:val="004829D6"/>
    <w:rsid w:val="0048488A"/>
    <w:rsid w:val="004854F1"/>
    <w:rsid w:val="00485EC8"/>
    <w:rsid w:val="004862C0"/>
    <w:rsid w:val="00486391"/>
    <w:rsid w:val="0048750D"/>
    <w:rsid w:val="00490435"/>
    <w:rsid w:val="0049076D"/>
    <w:rsid w:val="00490E4F"/>
    <w:rsid w:val="0049119E"/>
    <w:rsid w:val="00494208"/>
    <w:rsid w:val="004A2034"/>
    <w:rsid w:val="004A33CD"/>
    <w:rsid w:val="004A703E"/>
    <w:rsid w:val="004B1C5D"/>
    <w:rsid w:val="004B34A2"/>
    <w:rsid w:val="004C0264"/>
    <w:rsid w:val="004C2BA7"/>
    <w:rsid w:val="004C3831"/>
    <w:rsid w:val="004C6E9F"/>
    <w:rsid w:val="004D17F1"/>
    <w:rsid w:val="004D4F1D"/>
    <w:rsid w:val="004D7612"/>
    <w:rsid w:val="004D7F51"/>
    <w:rsid w:val="004E0FBD"/>
    <w:rsid w:val="004E1D25"/>
    <w:rsid w:val="004E2EFD"/>
    <w:rsid w:val="004E427E"/>
    <w:rsid w:val="004F0E2C"/>
    <w:rsid w:val="004F1636"/>
    <w:rsid w:val="004F3A80"/>
    <w:rsid w:val="004F450C"/>
    <w:rsid w:val="004F6C6A"/>
    <w:rsid w:val="004F6D92"/>
    <w:rsid w:val="004F7191"/>
    <w:rsid w:val="004F7EA1"/>
    <w:rsid w:val="00501048"/>
    <w:rsid w:val="005113BE"/>
    <w:rsid w:val="00511AC7"/>
    <w:rsid w:val="005123A0"/>
    <w:rsid w:val="00512B17"/>
    <w:rsid w:val="005138CA"/>
    <w:rsid w:val="0051549A"/>
    <w:rsid w:val="005162BA"/>
    <w:rsid w:val="00516CDB"/>
    <w:rsid w:val="00520333"/>
    <w:rsid w:val="00520B3C"/>
    <w:rsid w:val="00521F92"/>
    <w:rsid w:val="00523962"/>
    <w:rsid w:val="00526015"/>
    <w:rsid w:val="00530781"/>
    <w:rsid w:val="00532027"/>
    <w:rsid w:val="005343ED"/>
    <w:rsid w:val="00534C83"/>
    <w:rsid w:val="00534EBE"/>
    <w:rsid w:val="00536CD6"/>
    <w:rsid w:val="005407A2"/>
    <w:rsid w:val="005413A3"/>
    <w:rsid w:val="00541735"/>
    <w:rsid w:val="005420D2"/>
    <w:rsid w:val="005509B3"/>
    <w:rsid w:val="005536FA"/>
    <w:rsid w:val="00554AA7"/>
    <w:rsid w:val="0055557F"/>
    <w:rsid w:val="0055654F"/>
    <w:rsid w:val="0056011A"/>
    <w:rsid w:val="00565158"/>
    <w:rsid w:val="00566472"/>
    <w:rsid w:val="005665B1"/>
    <w:rsid w:val="005728D6"/>
    <w:rsid w:val="005740BB"/>
    <w:rsid w:val="005765E4"/>
    <w:rsid w:val="00580E0C"/>
    <w:rsid w:val="00586C47"/>
    <w:rsid w:val="00587F75"/>
    <w:rsid w:val="0059066A"/>
    <w:rsid w:val="005969C3"/>
    <w:rsid w:val="005A1183"/>
    <w:rsid w:val="005A1444"/>
    <w:rsid w:val="005A338A"/>
    <w:rsid w:val="005A4EE7"/>
    <w:rsid w:val="005A6514"/>
    <w:rsid w:val="005B0EEB"/>
    <w:rsid w:val="005B3F94"/>
    <w:rsid w:val="005C1050"/>
    <w:rsid w:val="005C4426"/>
    <w:rsid w:val="005D18D0"/>
    <w:rsid w:val="005D278E"/>
    <w:rsid w:val="005D37B5"/>
    <w:rsid w:val="005D3D48"/>
    <w:rsid w:val="005D6818"/>
    <w:rsid w:val="005E016F"/>
    <w:rsid w:val="005E0A5A"/>
    <w:rsid w:val="005E5205"/>
    <w:rsid w:val="005F089A"/>
    <w:rsid w:val="005F1853"/>
    <w:rsid w:val="00600789"/>
    <w:rsid w:val="0060371E"/>
    <w:rsid w:val="006052B6"/>
    <w:rsid w:val="006119EE"/>
    <w:rsid w:val="00613742"/>
    <w:rsid w:val="00614FDE"/>
    <w:rsid w:val="00615654"/>
    <w:rsid w:val="00620AF6"/>
    <w:rsid w:val="006222E3"/>
    <w:rsid w:val="00622D7D"/>
    <w:rsid w:val="00625768"/>
    <w:rsid w:val="00630E19"/>
    <w:rsid w:val="006342A0"/>
    <w:rsid w:val="00635B6A"/>
    <w:rsid w:val="006363A6"/>
    <w:rsid w:val="00637A1F"/>
    <w:rsid w:val="006409CD"/>
    <w:rsid w:val="0064426C"/>
    <w:rsid w:val="00646118"/>
    <w:rsid w:val="00646AA2"/>
    <w:rsid w:val="0064712F"/>
    <w:rsid w:val="00647FEB"/>
    <w:rsid w:val="00651E9B"/>
    <w:rsid w:val="0065364D"/>
    <w:rsid w:val="0065592E"/>
    <w:rsid w:val="006624E1"/>
    <w:rsid w:val="00663CCB"/>
    <w:rsid w:val="00671307"/>
    <w:rsid w:val="00672F3B"/>
    <w:rsid w:val="00674D90"/>
    <w:rsid w:val="00675D0F"/>
    <w:rsid w:val="0067701B"/>
    <w:rsid w:val="006823F7"/>
    <w:rsid w:val="00683FF8"/>
    <w:rsid w:val="006866DF"/>
    <w:rsid w:val="006907AD"/>
    <w:rsid w:val="006955FC"/>
    <w:rsid w:val="006A03D9"/>
    <w:rsid w:val="006A27AA"/>
    <w:rsid w:val="006A334C"/>
    <w:rsid w:val="006A5795"/>
    <w:rsid w:val="006A6672"/>
    <w:rsid w:val="006A7D38"/>
    <w:rsid w:val="006B0815"/>
    <w:rsid w:val="006B3FB6"/>
    <w:rsid w:val="006B448F"/>
    <w:rsid w:val="006B464E"/>
    <w:rsid w:val="006B52B6"/>
    <w:rsid w:val="006B5629"/>
    <w:rsid w:val="006B70FA"/>
    <w:rsid w:val="006B7CF1"/>
    <w:rsid w:val="006C07B5"/>
    <w:rsid w:val="006C26A8"/>
    <w:rsid w:val="006C2D2E"/>
    <w:rsid w:val="006C3655"/>
    <w:rsid w:val="006C4C34"/>
    <w:rsid w:val="006C749A"/>
    <w:rsid w:val="006D139C"/>
    <w:rsid w:val="006D3496"/>
    <w:rsid w:val="006D3D82"/>
    <w:rsid w:val="006D4F49"/>
    <w:rsid w:val="006D5DCF"/>
    <w:rsid w:val="006D6C59"/>
    <w:rsid w:val="006E2209"/>
    <w:rsid w:val="006E3562"/>
    <w:rsid w:val="006E3A73"/>
    <w:rsid w:val="006E5E26"/>
    <w:rsid w:val="006E6A73"/>
    <w:rsid w:val="006E7BCA"/>
    <w:rsid w:val="006F7237"/>
    <w:rsid w:val="006F72A2"/>
    <w:rsid w:val="007007DE"/>
    <w:rsid w:val="00701165"/>
    <w:rsid w:val="00704604"/>
    <w:rsid w:val="00707BD2"/>
    <w:rsid w:val="00711341"/>
    <w:rsid w:val="007121EC"/>
    <w:rsid w:val="007147B6"/>
    <w:rsid w:val="0071548A"/>
    <w:rsid w:val="00716452"/>
    <w:rsid w:val="00716933"/>
    <w:rsid w:val="00720AD9"/>
    <w:rsid w:val="00720E1A"/>
    <w:rsid w:val="00723E41"/>
    <w:rsid w:val="007241D7"/>
    <w:rsid w:val="0072637B"/>
    <w:rsid w:val="00726CD5"/>
    <w:rsid w:val="00726FAB"/>
    <w:rsid w:val="00727C3E"/>
    <w:rsid w:val="00733E69"/>
    <w:rsid w:val="007355C1"/>
    <w:rsid w:val="00741378"/>
    <w:rsid w:val="00743A3E"/>
    <w:rsid w:val="00744625"/>
    <w:rsid w:val="007448DA"/>
    <w:rsid w:val="00744971"/>
    <w:rsid w:val="00746786"/>
    <w:rsid w:val="00753022"/>
    <w:rsid w:val="00754F75"/>
    <w:rsid w:val="00755609"/>
    <w:rsid w:val="00757BFE"/>
    <w:rsid w:val="00757DF7"/>
    <w:rsid w:val="00761C41"/>
    <w:rsid w:val="007644F2"/>
    <w:rsid w:val="00765DCB"/>
    <w:rsid w:val="00766FFF"/>
    <w:rsid w:val="00770227"/>
    <w:rsid w:val="0077243D"/>
    <w:rsid w:val="00773047"/>
    <w:rsid w:val="007734E5"/>
    <w:rsid w:val="00783E3D"/>
    <w:rsid w:val="0078546A"/>
    <w:rsid w:val="00786E92"/>
    <w:rsid w:val="00786F2B"/>
    <w:rsid w:val="00786F55"/>
    <w:rsid w:val="0078766E"/>
    <w:rsid w:val="007904F9"/>
    <w:rsid w:val="00790B37"/>
    <w:rsid w:val="00790DE8"/>
    <w:rsid w:val="00790F98"/>
    <w:rsid w:val="00791B61"/>
    <w:rsid w:val="00795836"/>
    <w:rsid w:val="007A09A3"/>
    <w:rsid w:val="007A36C9"/>
    <w:rsid w:val="007A4B68"/>
    <w:rsid w:val="007A58BD"/>
    <w:rsid w:val="007B0B58"/>
    <w:rsid w:val="007B3CFB"/>
    <w:rsid w:val="007B3DCC"/>
    <w:rsid w:val="007C01E0"/>
    <w:rsid w:val="007C2CD6"/>
    <w:rsid w:val="007C3908"/>
    <w:rsid w:val="007C42B6"/>
    <w:rsid w:val="007C4567"/>
    <w:rsid w:val="007C5898"/>
    <w:rsid w:val="007C645D"/>
    <w:rsid w:val="007D04E6"/>
    <w:rsid w:val="007D05BC"/>
    <w:rsid w:val="007D1E62"/>
    <w:rsid w:val="007D50DB"/>
    <w:rsid w:val="007D7E2A"/>
    <w:rsid w:val="007E6C0A"/>
    <w:rsid w:val="007F0572"/>
    <w:rsid w:val="007F3205"/>
    <w:rsid w:val="007F429E"/>
    <w:rsid w:val="007F6529"/>
    <w:rsid w:val="007F70E6"/>
    <w:rsid w:val="007F7C6A"/>
    <w:rsid w:val="00801692"/>
    <w:rsid w:val="00801A61"/>
    <w:rsid w:val="00803B49"/>
    <w:rsid w:val="0080438A"/>
    <w:rsid w:val="008061FE"/>
    <w:rsid w:val="00810BE8"/>
    <w:rsid w:val="00814B16"/>
    <w:rsid w:val="00816EB9"/>
    <w:rsid w:val="00817BCB"/>
    <w:rsid w:val="00823B52"/>
    <w:rsid w:val="00823DF9"/>
    <w:rsid w:val="00827899"/>
    <w:rsid w:val="008300B9"/>
    <w:rsid w:val="00834C7B"/>
    <w:rsid w:val="008354E9"/>
    <w:rsid w:val="008378AF"/>
    <w:rsid w:val="008420C1"/>
    <w:rsid w:val="00845F04"/>
    <w:rsid w:val="008466DE"/>
    <w:rsid w:val="0085019A"/>
    <w:rsid w:val="008525F5"/>
    <w:rsid w:val="008546C1"/>
    <w:rsid w:val="00855D64"/>
    <w:rsid w:val="00856429"/>
    <w:rsid w:val="00856FDF"/>
    <w:rsid w:val="00857C96"/>
    <w:rsid w:val="00862A29"/>
    <w:rsid w:val="00863906"/>
    <w:rsid w:val="00865358"/>
    <w:rsid w:val="0086773C"/>
    <w:rsid w:val="00867980"/>
    <w:rsid w:val="00870FA3"/>
    <w:rsid w:val="00871130"/>
    <w:rsid w:val="0087376D"/>
    <w:rsid w:val="00873A36"/>
    <w:rsid w:val="00873AA2"/>
    <w:rsid w:val="00873F5A"/>
    <w:rsid w:val="008754E2"/>
    <w:rsid w:val="00880AA6"/>
    <w:rsid w:val="008830A2"/>
    <w:rsid w:val="00883ADF"/>
    <w:rsid w:val="00885503"/>
    <w:rsid w:val="00886BBF"/>
    <w:rsid w:val="00886FD2"/>
    <w:rsid w:val="008874E0"/>
    <w:rsid w:val="00890EDE"/>
    <w:rsid w:val="008916C1"/>
    <w:rsid w:val="00892100"/>
    <w:rsid w:val="00892C77"/>
    <w:rsid w:val="00892F76"/>
    <w:rsid w:val="008942D4"/>
    <w:rsid w:val="00894F56"/>
    <w:rsid w:val="00897646"/>
    <w:rsid w:val="00897A85"/>
    <w:rsid w:val="008A27CC"/>
    <w:rsid w:val="008A5C30"/>
    <w:rsid w:val="008B13C6"/>
    <w:rsid w:val="008B1CAC"/>
    <w:rsid w:val="008B1CD1"/>
    <w:rsid w:val="008B35A8"/>
    <w:rsid w:val="008B4B5D"/>
    <w:rsid w:val="008B4E4E"/>
    <w:rsid w:val="008B557D"/>
    <w:rsid w:val="008B5F21"/>
    <w:rsid w:val="008C5B38"/>
    <w:rsid w:val="008D05BC"/>
    <w:rsid w:val="008D473B"/>
    <w:rsid w:val="008D480D"/>
    <w:rsid w:val="008D728F"/>
    <w:rsid w:val="008D772C"/>
    <w:rsid w:val="008D7A1C"/>
    <w:rsid w:val="008D7C0C"/>
    <w:rsid w:val="008E190D"/>
    <w:rsid w:val="008E324B"/>
    <w:rsid w:val="008E44A8"/>
    <w:rsid w:val="008E4DD0"/>
    <w:rsid w:val="008F06D3"/>
    <w:rsid w:val="008F0AA7"/>
    <w:rsid w:val="008F284C"/>
    <w:rsid w:val="008F46E2"/>
    <w:rsid w:val="008F724A"/>
    <w:rsid w:val="008F7A3F"/>
    <w:rsid w:val="00900207"/>
    <w:rsid w:val="00910563"/>
    <w:rsid w:val="009141F3"/>
    <w:rsid w:val="00914EB5"/>
    <w:rsid w:val="00915C9B"/>
    <w:rsid w:val="009176DD"/>
    <w:rsid w:val="009202A3"/>
    <w:rsid w:val="009213CF"/>
    <w:rsid w:val="00923EFA"/>
    <w:rsid w:val="00923FEB"/>
    <w:rsid w:val="00925ECB"/>
    <w:rsid w:val="00927308"/>
    <w:rsid w:val="00932A05"/>
    <w:rsid w:val="00934BE3"/>
    <w:rsid w:val="0093611D"/>
    <w:rsid w:val="00936A80"/>
    <w:rsid w:val="0094258A"/>
    <w:rsid w:val="00943186"/>
    <w:rsid w:val="00943FB6"/>
    <w:rsid w:val="00944234"/>
    <w:rsid w:val="00944718"/>
    <w:rsid w:val="00944B16"/>
    <w:rsid w:val="00944D33"/>
    <w:rsid w:val="00945009"/>
    <w:rsid w:val="009452BA"/>
    <w:rsid w:val="00945894"/>
    <w:rsid w:val="00945EF8"/>
    <w:rsid w:val="009510C4"/>
    <w:rsid w:val="0095346F"/>
    <w:rsid w:val="00953F70"/>
    <w:rsid w:val="00957A8F"/>
    <w:rsid w:val="009641D3"/>
    <w:rsid w:val="0096708E"/>
    <w:rsid w:val="0097050F"/>
    <w:rsid w:val="0097204A"/>
    <w:rsid w:val="00972FDF"/>
    <w:rsid w:val="00973784"/>
    <w:rsid w:val="00975D1B"/>
    <w:rsid w:val="00977943"/>
    <w:rsid w:val="009810CA"/>
    <w:rsid w:val="00983420"/>
    <w:rsid w:val="0098427B"/>
    <w:rsid w:val="00987844"/>
    <w:rsid w:val="009943AD"/>
    <w:rsid w:val="00995646"/>
    <w:rsid w:val="00997649"/>
    <w:rsid w:val="009A0EF8"/>
    <w:rsid w:val="009A1E62"/>
    <w:rsid w:val="009A394C"/>
    <w:rsid w:val="009B151D"/>
    <w:rsid w:val="009B4EBF"/>
    <w:rsid w:val="009B5019"/>
    <w:rsid w:val="009B654D"/>
    <w:rsid w:val="009C06E8"/>
    <w:rsid w:val="009C2366"/>
    <w:rsid w:val="009C36B9"/>
    <w:rsid w:val="009C4AED"/>
    <w:rsid w:val="009C77D5"/>
    <w:rsid w:val="009C77F6"/>
    <w:rsid w:val="009D146A"/>
    <w:rsid w:val="009D41CF"/>
    <w:rsid w:val="009D4493"/>
    <w:rsid w:val="009D6DE1"/>
    <w:rsid w:val="009D7202"/>
    <w:rsid w:val="009D7C2B"/>
    <w:rsid w:val="009E0F59"/>
    <w:rsid w:val="009E154E"/>
    <w:rsid w:val="009E27BA"/>
    <w:rsid w:val="009E35BA"/>
    <w:rsid w:val="009E3E79"/>
    <w:rsid w:val="009E4926"/>
    <w:rsid w:val="009E665E"/>
    <w:rsid w:val="009F23C3"/>
    <w:rsid w:val="009F2410"/>
    <w:rsid w:val="009F470F"/>
    <w:rsid w:val="009F4948"/>
    <w:rsid w:val="009F6C70"/>
    <w:rsid w:val="009F6E61"/>
    <w:rsid w:val="009F7735"/>
    <w:rsid w:val="00A0230E"/>
    <w:rsid w:val="00A042DF"/>
    <w:rsid w:val="00A108E4"/>
    <w:rsid w:val="00A11996"/>
    <w:rsid w:val="00A12227"/>
    <w:rsid w:val="00A132B1"/>
    <w:rsid w:val="00A145C9"/>
    <w:rsid w:val="00A14872"/>
    <w:rsid w:val="00A150AE"/>
    <w:rsid w:val="00A155D4"/>
    <w:rsid w:val="00A23658"/>
    <w:rsid w:val="00A23A57"/>
    <w:rsid w:val="00A23ECE"/>
    <w:rsid w:val="00A248A0"/>
    <w:rsid w:val="00A26702"/>
    <w:rsid w:val="00A26B1A"/>
    <w:rsid w:val="00A273A2"/>
    <w:rsid w:val="00A3222A"/>
    <w:rsid w:val="00A35AA8"/>
    <w:rsid w:val="00A36104"/>
    <w:rsid w:val="00A422EB"/>
    <w:rsid w:val="00A426AE"/>
    <w:rsid w:val="00A43767"/>
    <w:rsid w:val="00A44533"/>
    <w:rsid w:val="00A44FDB"/>
    <w:rsid w:val="00A4679D"/>
    <w:rsid w:val="00A515C5"/>
    <w:rsid w:val="00A548B0"/>
    <w:rsid w:val="00A60382"/>
    <w:rsid w:val="00A66579"/>
    <w:rsid w:val="00A702E4"/>
    <w:rsid w:val="00A7121D"/>
    <w:rsid w:val="00A7250B"/>
    <w:rsid w:val="00A72707"/>
    <w:rsid w:val="00A72794"/>
    <w:rsid w:val="00A756C2"/>
    <w:rsid w:val="00A773F4"/>
    <w:rsid w:val="00A774B1"/>
    <w:rsid w:val="00A81D0E"/>
    <w:rsid w:val="00A90EED"/>
    <w:rsid w:val="00A939F9"/>
    <w:rsid w:val="00A97BBD"/>
    <w:rsid w:val="00AA14F9"/>
    <w:rsid w:val="00AA282D"/>
    <w:rsid w:val="00AA3088"/>
    <w:rsid w:val="00AA5CED"/>
    <w:rsid w:val="00AB0AE0"/>
    <w:rsid w:val="00AB19AE"/>
    <w:rsid w:val="00AB1EA7"/>
    <w:rsid w:val="00AB2853"/>
    <w:rsid w:val="00AB57BB"/>
    <w:rsid w:val="00AB7DCE"/>
    <w:rsid w:val="00AC0B12"/>
    <w:rsid w:val="00AC1E22"/>
    <w:rsid w:val="00AC47F1"/>
    <w:rsid w:val="00AC52BB"/>
    <w:rsid w:val="00AC6142"/>
    <w:rsid w:val="00AC61F8"/>
    <w:rsid w:val="00AD142A"/>
    <w:rsid w:val="00AD356E"/>
    <w:rsid w:val="00AD3825"/>
    <w:rsid w:val="00AD3B90"/>
    <w:rsid w:val="00AD6C14"/>
    <w:rsid w:val="00AE0382"/>
    <w:rsid w:val="00AE08BE"/>
    <w:rsid w:val="00AE187B"/>
    <w:rsid w:val="00AE2C28"/>
    <w:rsid w:val="00AE46AD"/>
    <w:rsid w:val="00AE58A8"/>
    <w:rsid w:val="00AE6EDE"/>
    <w:rsid w:val="00AF1307"/>
    <w:rsid w:val="00AF1A1B"/>
    <w:rsid w:val="00AF28D4"/>
    <w:rsid w:val="00AF3E2F"/>
    <w:rsid w:val="00AF404F"/>
    <w:rsid w:val="00AF4E3B"/>
    <w:rsid w:val="00AF63E8"/>
    <w:rsid w:val="00AF70DD"/>
    <w:rsid w:val="00B03EE6"/>
    <w:rsid w:val="00B06594"/>
    <w:rsid w:val="00B06A82"/>
    <w:rsid w:val="00B07612"/>
    <w:rsid w:val="00B1132F"/>
    <w:rsid w:val="00B14F7E"/>
    <w:rsid w:val="00B2065C"/>
    <w:rsid w:val="00B20C3F"/>
    <w:rsid w:val="00B20EEF"/>
    <w:rsid w:val="00B25E4A"/>
    <w:rsid w:val="00B26595"/>
    <w:rsid w:val="00B3072C"/>
    <w:rsid w:val="00B31B1E"/>
    <w:rsid w:val="00B322EC"/>
    <w:rsid w:val="00B3260B"/>
    <w:rsid w:val="00B35514"/>
    <w:rsid w:val="00B360AB"/>
    <w:rsid w:val="00B41634"/>
    <w:rsid w:val="00B51796"/>
    <w:rsid w:val="00B53CFC"/>
    <w:rsid w:val="00B572D6"/>
    <w:rsid w:val="00B57489"/>
    <w:rsid w:val="00B57C76"/>
    <w:rsid w:val="00B60188"/>
    <w:rsid w:val="00B64E15"/>
    <w:rsid w:val="00B6743B"/>
    <w:rsid w:val="00B71042"/>
    <w:rsid w:val="00B738E1"/>
    <w:rsid w:val="00B804C4"/>
    <w:rsid w:val="00B81BE6"/>
    <w:rsid w:val="00B83F6C"/>
    <w:rsid w:val="00B85B56"/>
    <w:rsid w:val="00B8601A"/>
    <w:rsid w:val="00B86DA6"/>
    <w:rsid w:val="00B9297F"/>
    <w:rsid w:val="00B933FD"/>
    <w:rsid w:val="00BA25DB"/>
    <w:rsid w:val="00BA3932"/>
    <w:rsid w:val="00BA59F0"/>
    <w:rsid w:val="00BB2241"/>
    <w:rsid w:val="00BB499D"/>
    <w:rsid w:val="00BB59AB"/>
    <w:rsid w:val="00BB695F"/>
    <w:rsid w:val="00BB6A47"/>
    <w:rsid w:val="00BC050A"/>
    <w:rsid w:val="00BC1086"/>
    <w:rsid w:val="00BC10D0"/>
    <w:rsid w:val="00BC54B5"/>
    <w:rsid w:val="00BD3878"/>
    <w:rsid w:val="00BD5435"/>
    <w:rsid w:val="00BD5AD9"/>
    <w:rsid w:val="00BE4614"/>
    <w:rsid w:val="00BF2A4B"/>
    <w:rsid w:val="00BF4FDE"/>
    <w:rsid w:val="00BF6A07"/>
    <w:rsid w:val="00BF7ED6"/>
    <w:rsid w:val="00C00CDF"/>
    <w:rsid w:val="00C018AA"/>
    <w:rsid w:val="00C06AE9"/>
    <w:rsid w:val="00C109C5"/>
    <w:rsid w:val="00C11FE4"/>
    <w:rsid w:val="00C16E71"/>
    <w:rsid w:val="00C20EF2"/>
    <w:rsid w:val="00C22520"/>
    <w:rsid w:val="00C22FC6"/>
    <w:rsid w:val="00C24F99"/>
    <w:rsid w:val="00C25D83"/>
    <w:rsid w:val="00C25EB6"/>
    <w:rsid w:val="00C30B81"/>
    <w:rsid w:val="00C31734"/>
    <w:rsid w:val="00C32B53"/>
    <w:rsid w:val="00C35038"/>
    <w:rsid w:val="00C375FB"/>
    <w:rsid w:val="00C43E36"/>
    <w:rsid w:val="00C45539"/>
    <w:rsid w:val="00C466A5"/>
    <w:rsid w:val="00C46840"/>
    <w:rsid w:val="00C506DC"/>
    <w:rsid w:val="00C51835"/>
    <w:rsid w:val="00C53263"/>
    <w:rsid w:val="00C53AA9"/>
    <w:rsid w:val="00C53D60"/>
    <w:rsid w:val="00C563D3"/>
    <w:rsid w:val="00C57B8A"/>
    <w:rsid w:val="00C57D03"/>
    <w:rsid w:val="00C609FA"/>
    <w:rsid w:val="00C60ACA"/>
    <w:rsid w:val="00C64851"/>
    <w:rsid w:val="00C64A89"/>
    <w:rsid w:val="00C657BE"/>
    <w:rsid w:val="00C758D9"/>
    <w:rsid w:val="00C763B5"/>
    <w:rsid w:val="00C76E0D"/>
    <w:rsid w:val="00C84E00"/>
    <w:rsid w:val="00C85688"/>
    <w:rsid w:val="00C85C98"/>
    <w:rsid w:val="00C862E4"/>
    <w:rsid w:val="00C865A9"/>
    <w:rsid w:val="00C9129E"/>
    <w:rsid w:val="00C939D4"/>
    <w:rsid w:val="00C95600"/>
    <w:rsid w:val="00C97CEA"/>
    <w:rsid w:val="00CA5A6D"/>
    <w:rsid w:val="00CA5F27"/>
    <w:rsid w:val="00CB0D69"/>
    <w:rsid w:val="00CB6359"/>
    <w:rsid w:val="00CC0322"/>
    <w:rsid w:val="00CC247D"/>
    <w:rsid w:val="00CC346F"/>
    <w:rsid w:val="00CC5996"/>
    <w:rsid w:val="00CC5BEC"/>
    <w:rsid w:val="00CD24A4"/>
    <w:rsid w:val="00CD66AB"/>
    <w:rsid w:val="00CD7EF6"/>
    <w:rsid w:val="00CE5ACF"/>
    <w:rsid w:val="00CF0885"/>
    <w:rsid w:val="00CF4E59"/>
    <w:rsid w:val="00CF7A63"/>
    <w:rsid w:val="00D028CF"/>
    <w:rsid w:val="00D05264"/>
    <w:rsid w:val="00D067A7"/>
    <w:rsid w:val="00D11C7E"/>
    <w:rsid w:val="00D176C9"/>
    <w:rsid w:val="00D2031B"/>
    <w:rsid w:val="00D246BA"/>
    <w:rsid w:val="00D26584"/>
    <w:rsid w:val="00D30463"/>
    <w:rsid w:val="00D30A51"/>
    <w:rsid w:val="00D337B2"/>
    <w:rsid w:val="00D34AA8"/>
    <w:rsid w:val="00D34D94"/>
    <w:rsid w:val="00D36047"/>
    <w:rsid w:val="00D374FC"/>
    <w:rsid w:val="00D40006"/>
    <w:rsid w:val="00D40223"/>
    <w:rsid w:val="00D4057A"/>
    <w:rsid w:val="00D40C9C"/>
    <w:rsid w:val="00D42BCB"/>
    <w:rsid w:val="00D43B18"/>
    <w:rsid w:val="00D473D0"/>
    <w:rsid w:val="00D506D3"/>
    <w:rsid w:val="00D50BF2"/>
    <w:rsid w:val="00D5107C"/>
    <w:rsid w:val="00D5485A"/>
    <w:rsid w:val="00D61AAF"/>
    <w:rsid w:val="00D75946"/>
    <w:rsid w:val="00D763A9"/>
    <w:rsid w:val="00D77DD3"/>
    <w:rsid w:val="00D833D2"/>
    <w:rsid w:val="00D837EC"/>
    <w:rsid w:val="00D915E6"/>
    <w:rsid w:val="00D976A3"/>
    <w:rsid w:val="00DA30C3"/>
    <w:rsid w:val="00DA3D5F"/>
    <w:rsid w:val="00DA4A42"/>
    <w:rsid w:val="00DB0A58"/>
    <w:rsid w:val="00DB0D84"/>
    <w:rsid w:val="00DB19DC"/>
    <w:rsid w:val="00DB2BB4"/>
    <w:rsid w:val="00DB44AB"/>
    <w:rsid w:val="00DB45AB"/>
    <w:rsid w:val="00DB55D6"/>
    <w:rsid w:val="00DB5A3C"/>
    <w:rsid w:val="00DB683B"/>
    <w:rsid w:val="00DD0B90"/>
    <w:rsid w:val="00DD0D77"/>
    <w:rsid w:val="00DD1F8D"/>
    <w:rsid w:val="00DD23CF"/>
    <w:rsid w:val="00DD305E"/>
    <w:rsid w:val="00DD692C"/>
    <w:rsid w:val="00DD7C14"/>
    <w:rsid w:val="00DE1A99"/>
    <w:rsid w:val="00DE4B2E"/>
    <w:rsid w:val="00DE4C42"/>
    <w:rsid w:val="00DE4C7D"/>
    <w:rsid w:val="00DE68D8"/>
    <w:rsid w:val="00DF27A9"/>
    <w:rsid w:val="00DF78DC"/>
    <w:rsid w:val="00E00145"/>
    <w:rsid w:val="00E0266F"/>
    <w:rsid w:val="00E03AD2"/>
    <w:rsid w:val="00E042DB"/>
    <w:rsid w:val="00E053AC"/>
    <w:rsid w:val="00E05906"/>
    <w:rsid w:val="00E07673"/>
    <w:rsid w:val="00E11A8D"/>
    <w:rsid w:val="00E14D9B"/>
    <w:rsid w:val="00E15255"/>
    <w:rsid w:val="00E16DC5"/>
    <w:rsid w:val="00E172E6"/>
    <w:rsid w:val="00E17CDE"/>
    <w:rsid w:val="00E20015"/>
    <w:rsid w:val="00E2138F"/>
    <w:rsid w:val="00E2174C"/>
    <w:rsid w:val="00E22A55"/>
    <w:rsid w:val="00E248B0"/>
    <w:rsid w:val="00E26C83"/>
    <w:rsid w:val="00E27C3C"/>
    <w:rsid w:val="00E334E8"/>
    <w:rsid w:val="00E3399C"/>
    <w:rsid w:val="00E33E79"/>
    <w:rsid w:val="00E367B4"/>
    <w:rsid w:val="00E375B8"/>
    <w:rsid w:val="00E40B4F"/>
    <w:rsid w:val="00E47C3C"/>
    <w:rsid w:val="00E511D3"/>
    <w:rsid w:val="00E52ADA"/>
    <w:rsid w:val="00E53C88"/>
    <w:rsid w:val="00E54255"/>
    <w:rsid w:val="00E6004B"/>
    <w:rsid w:val="00E60D3A"/>
    <w:rsid w:val="00E61739"/>
    <w:rsid w:val="00E61D59"/>
    <w:rsid w:val="00E65DE1"/>
    <w:rsid w:val="00E66C19"/>
    <w:rsid w:val="00E66DF7"/>
    <w:rsid w:val="00E6712D"/>
    <w:rsid w:val="00E67726"/>
    <w:rsid w:val="00E7594F"/>
    <w:rsid w:val="00E75EAC"/>
    <w:rsid w:val="00E7616B"/>
    <w:rsid w:val="00E77B3D"/>
    <w:rsid w:val="00E8446A"/>
    <w:rsid w:val="00E8522A"/>
    <w:rsid w:val="00E85BAB"/>
    <w:rsid w:val="00E85FBC"/>
    <w:rsid w:val="00E86980"/>
    <w:rsid w:val="00E91FE4"/>
    <w:rsid w:val="00E93A86"/>
    <w:rsid w:val="00E94818"/>
    <w:rsid w:val="00E95999"/>
    <w:rsid w:val="00EA0654"/>
    <w:rsid w:val="00EA12E0"/>
    <w:rsid w:val="00EA20F3"/>
    <w:rsid w:val="00EA2B6A"/>
    <w:rsid w:val="00EA34D9"/>
    <w:rsid w:val="00EB4D9E"/>
    <w:rsid w:val="00EC133B"/>
    <w:rsid w:val="00EC21BB"/>
    <w:rsid w:val="00EC270E"/>
    <w:rsid w:val="00EC5249"/>
    <w:rsid w:val="00EC6012"/>
    <w:rsid w:val="00ED1019"/>
    <w:rsid w:val="00ED6765"/>
    <w:rsid w:val="00EE05F1"/>
    <w:rsid w:val="00EE11CA"/>
    <w:rsid w:val="00EE338B"/>
    <w:rsid w:val="00EE3BF6"/>
    <w:rsid w:val="00EE4AEB"/>
    <w:rsid w:val="00EE599D"/>
    <w:rsid w:val="00EF1E93"/>
    <w:rsid w:val="00EF4CF6"/>
    <w:rsid w:val="00EF52D9"/>
    <w:rsid w:val="00F002B0"/>
    <w:rsid w:val="00F00DF9"/>
    <w:rsid w:val="00F02025"/>
    <w:rsid w:val="00F02FD4"/>
    <w:rsid w:val="00F03263"/>
    <w:rsid w:val="00F04702"/>
    <w:rsid w:val="00F07BF1"/>
    <w:rsid w:val="00F1373A"/>
    <w:rsid w:val="00F14018"/>
    <w:rsid w:val="00F144A7"/>
    <w:rsid w:val="00F14666"/>
    <w:rsid w:val="00F14D20"/>
    <w:rsid w:val="00F159AD"/>
    <w:rsid w:val="00F17C19"/>
    <w:rsid w:val="00F20988"/>
    <w:rsid w:val="00F20E80"/>
    <w:rsid w:val="00F21395"/>
    <w:rsid w:val="00F22D98"/>
    <w:rsid w:val="00F278A0"/>
    <w:rsid w:val="00F3371F"/>
    <w:rsid w:val="00F367B7"/>
    <w:rsid w:val="00F41EB6"/>
    <w:rsid w:val="00F43942"/>
    <w:rsid w:val="00F43A5A"/>
    <w:rsid w:val="00F455CC"/>
    <w:rsid w:val="00F462A7"/>
    <w:rsid w:val="00F5168E"/>
    <w:rsid w:val="00F54322"/>
    <w:rsid w:val="00F54799"/>
    <w:rsid w:val="00F5575B"/>
    <w:rsid w:val="00F56C5F"/>
    <w:rsid w:val="00F61E32"/>
    <w:rsid w:val="00F64073"/>
    <w:rsid w:val="00F6414A"/>
    <w:rsid w:val="00F65AF2"/>
    <w:rsid w:val="00F71AC3"/>
    <w:rsid w:val="00F71DF5"/>
    <w:rsid w:val="00F72BCD"/>
    <w:rsid w:val="00F76F29"/>
    <w:rsid w:val="00F77E39"/>
    <w:rsid w:val="00F80647"/>
    <w:rsid w:val="00F820EC"/>
    <w:rsid w:val="00F822C0"/>
    <w:rsid w:val="00F8252E"/>
    <w:rsid w:val="00F84156"/>
    <w:rsid w:val="00F8662E"/>
    <w:rsid w:val="00F87887"/>
    <w:rsid w:val="00F90B0F"/>
    <w:rsid w:val="00F93367"/>
    <w:rsid w:val="00F933C0"/>
    <w:rsid w:val="00F949C5"/>
    <w:rsid w:val="00F95611"/>
    <w:rsid w:val="00FA28BE"/>
    <w:rsid w:val="00FA2D50"/>
    <w:rsid w:val="00FA6DCE"/>
    <w:rsid w:val="00FB0180"/>
    <w:rsid w:val="00FB0E59"/>
    <w:rsid w:val="00FB12E6"/>
    <w:rsid w:val="00FB5C34"/>
    <w:rsid w:val="00FB6A28"/>
    <w:rsid w:val="00FB6AD9"/>
    <w:rsid w:val="00FB7B76"/>
    <w:rsid w:val="00FC25A9"/>
    <w:rsid w:val="00FC2717"/>
    <w:rsid w:val="00FC61CF"/>
    <w:rsid w:val="00FD3015"/>
    <w:rsid w:val="00FD3E70"/>
    <w:rsid w:val="00FD5466"/>
    <w:rsid w:val="00FD6C22"/>
    <w:rsid w:val="00FE0A4E"/>
    <w:rsid w:val="00FE1321"/>
    <w:rsid w:val="00FE1BFB"/>
    <w:rsid w:val="00FE25F0"/>
    <w:rsid w:val="00FE4153"/>
    <w:rsid w:val="00FE4A64"/>
    <w:rsid w:val="00FE6269"/>
    <w:rsid w:val="00FE6965"/>
    <w:rsid w:val="00FE76DB"/>
    <w:rsid w:val="00FF047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8B41"/>
  <w15:docId w15:val="{D54B36CA-3BDF-49FF-904E-D2B031EB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VE" w:eastAsia="es-VE" w:bidi="ar-SA"/>
      </w:rPr>
    </w:rPrDefault>
    <w:pPrDefault>
      <w:pPr>
        <w:widowControl w:val="0"/>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0D"/>
  </w:style>
  <w:style w:type="paragraph" w:styleId="Ttulo1">
    <w:name w:val="heading 1"/>
    <w:basedOn w:val="Normal"/>
    <w:next w:val="Normal"/>
    <w:link w:val="Ttulo1Car"/>
    <w:uiPriority w:val="9"/>
    <w:qFormat/>
    <w:rsid w:val="00B01056"/>
    <w:pPr>
      <w:keepNext/>
      <w:keepLines/>
      <w:jc w:val="center"/>
      <w:outlineLvl w:val="0"/>
    </w:pPr>
    <w:rPr>
      <w:rFonts w:eastAsiaTheme="majorEastAsia" w:cstheme="majorBidi"/>
      <w:b/>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E806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059E9"/>
    <w:rPr>
      <w:color w:val="0000FF" w:themeColor="hyperlink"/>
      <w:u w:val="single"/>
    </w:rPr>
  </w:style>
  <w:style w:type="character" w:customStyle="1" w:styleId="Ttulo1Car">
    <w:name w:val="Título 1 Car"/>
    <w:basedOn w:val="Fuentedeprrafopredeter"/>
    <w:link w:val="Ttulo1"/>
    <w:uiPriority w:val="9"/>
    <w:rsid w:val="00B01056"/>
    <w:rPr>
      <w:rFonts w:ascii="Times New Roman" w:eastAsiaTheme="majorEastAsia" w:hAnsi="Times New Roman" w:cstheme="majorBidi"/>
      <w:b/>
      <w:sz w:val="24"/>
      <w:szCs w:val="32"/>
    </w:rPr>
  </w:style>
  <w:style w:type="paragraph" w:styleId="Textodeglobo">
    <w:name w:val="Balloon Text"/>
    <w:basedOn w:val="Normal"/>
    <w:link w:val="TextodegloboCar"/>
    <w:uiPriority w:val="99"/>
    <w:semiHidden/>
    <w:unhideWhenUsed/>
    <w:rsid w:val="009D74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4A9"/>
    <w:rPr>
      <w:rFonts w:ascii="Segoe UI" w:hAnsi="Segoe UI" w:cs="Segoe UI"/>
      <w:sz w:val="18"/>
      <w:szCs w:val="18"/>
    </w:rPr>
  </w:style>
  <w:style w:type="paragraph" w:styleId="Encabezado">
    <w:name w:val="header"/>
    <w:basedOn w:val="Normal"/>
    <w:link w:val="EncabezadoCar"/>
    <w:uiPriority w:val="99"/>
    <w:unhideWhenUsed/>
    <w:rsid w:val="00D94BB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4BBC"/>
    <w:rPr>
      <w:rFonts w:ascii="Times New Roman" w:hAnsi="Times New Roman"/>
      <w:sz w:val="24"/>
    </w:rPr>
  </w:style>
  <w:style w:type="paragraph" w:styleId="Piedepgina">
    <w:name w:val="footer"/>
    <w:basedOn w:val="Normal"/>
    <w:link w:val="PiedepginaCar"/>
    <w:uiPriority w:val="99"/>
    <w:unhideWhenUsed/>
    <w:rsid w:val="00D94BB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4BBC"/>
    <w:rPr>
      <w:rFonts w:ascii="Times New Roman" w:hAnsi="Times New Roman"/>
      <w:sz w:val="24"/>
    </w:rPr>
  </w:style>
  <w:style w:type="paragraph" w:styleId="Descripcin">
    <w:name w:val="caption"/>
    <w:basedOn w:val="Normal"/>
    <w:next w:val="Normal"/>
    <w:uiPriority w:val="35"/>
    <w:unhideWhenUsed/>
    <w:qFormat/>
    <w:rsid w:val="00944234"/>
    <w:rPr>
      <w:iCs/>
      <w:szCs w:val="18"/>
    </w:rPr>
  </w:style>
  <w:style w:type="paragraph" w:styleId="Prrafodelista">
    <w:name w:val="List Paragraph"/>
    <w:basedOn w:val="Normal"/>
    <w:uiPriority w:val="34"/>
    <w:qFormat/>
    <w:rsid w:val="00EA7D92"/>
    <w:pPr>
      <w:ind w:left="720"/>
      <w:contextualSpacing/>
    </w:pPr>
  </w:style>
  <w:style w:type="table" w:styleId="Sombreadoclaro">
    <w:name w:val="Light Shading"/>
    <w:basedOn w:val="Tablanormal"/>
    <w:uiPriority w:val="60"/>
    <w:rsid w:val="00CD5E9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
    <w:name w:val="Quote"/>
    <w:basedOn w:val="Normal"/>
    <w:next w:val="Normal"/>
    <w:link w:val="CitaCar"/>
    <w:qFormat/>
    <w:rsid w:val="00054F2E"/>
    <w:pPr>
      <w:ind w:left="1134" w:right="1134"/>
    </w:pPr>
    <w:rPr>
      <w:i/>
      <w:iCs/>
      <w:color w:val="000000" w:themeColor="text1"/>
    </w:rPr>
  </w:style>
  <w:style w:type="character" w:customStyle="1" w:styleId="CitaCar">
    <w:name w:val="Cita Car"/>
    <w:basedOn w:val="Fuentedeprrafopredeter"/>
    <w:link w:val="Cita"/>
    <w:rsid w:val="00054F2E"/>
    <w:rPr>
      <w:rFonts w:ascii="Times New Roman" w:hAnsi="Times New Roman"/>
      <w:i/>
      <w:iCs/>
      <w:color w:val="000000" w:themeColor="text1"/>
      <w:sz w:val="24"/>
    </w:rPr>
  </w:style>
  <w:style w:type="paragraph" w:styleId="Sinespaciado">
    <w:name w:val="No Spacing"/>
    <w:uiPriority w:val="1"/>
    <w:qFormat/>
    <w:rsid w:val="00D20923"/>
    <w:pPr>
      <w:spacing w:line="240" w:lineRule="auto"/>
    </w:pPr>
  </w:style>
  <w:style w:type="character" w:styleId="Mencinsinresolver">
    <w:name w:val="Unresolved Mention"/>
    <w:basedOn w:val="Fuentedeprrafopredeter"/>
    <w:uiPriority w:val="99"/>
    <w:semiHidden/>
    <w:unhideWhenUsed/>
    <w:rsid w:val="00D4439E"/>
    <w:rPr>
      <w:color w:val="605E5C"/>
      <w:shd w:val="clear" w:color="auto" w:fill="E1DFDD"/>
    </w:rPr>
  </w:style>
  <w:style w:type="paragraph" w:styleId="Textonotapie">
    <w:name w:val="footnote text"/>
    <w:basedOn w:val="Normal"/>
    <w:link w:val="TextonotapieCar"/>
    <w:semiHidden/>
    <w:unhideWhenUsed/>
    <w:rsid w:val="00B31F51"/>
    <w:pPr>
      <w:spacing w:line="240" w:lineRule="auto"/>
    </w:pPr>
    <w:rPr>
      <w:sz w:val="20"/>
      <w:szCs w:val="20"/>
    </w:rPr>
  </w:style>
  <w:style w:type="character" w:customStyle="1" w:styleId="TextonotapieCar">
    <w:name w:val="Texto nota pie Car"/>
    <w:basedOn w:val="Fuentedeprrafopredeter"/>
    <w:link w:val="Textonotapie"/>
    <w:semiHidden/>
    <w:rsid w:val="00B31F51"/>
    <w:rPr>
      <w:rFonts w:ascii="Times New Roman" w:hAnsi="Times New Roman"/>
      <w:sz w:val="20"/>
      <w:szCs w:val="20"/>
    </w:rPr>
  </w:style>
  <w:style w:type="character" w:styleId="Refdenotaalpie">
    <w:name w:val="footnote reference"/>
    <w:basedOn w:val="Fuentedeprrafopredeter"/>
    <w:semiHidden/>
    <w:unhideWhenUsed/>
    <w:rsid w:val="00B31F51"/>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historico.tsj.gob.ve/decisiones/scon/junio/326499-0843-26623-2023-23-0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7zMQAkYCAM2VFY78xLXRJ8J6Q==">AMUW2mXnf1qgKZ/A87HevvPYvaNyKQ6Zs98a+tw+S+jc6d+QaIBgoZP4NZMh4zrA2BOY+UBMgDr3O8hOK6GgUN6Weksc/1U53pHdqpFtsP4UG9tMUlmICxI=</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CB0F0-6BCC-4C20-BF3D-9ED72BBE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1183</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Cedeño</dc:creator>
  <cp:lastModifiedBy>David Cedeño</cp:lastModifiedBy>
  <cp:revision>59</cp:revision>
  <cp:lastPrinted>2022-10-17T11:48:00Z</cp:lastPrinted>
  <dcterms:created xsi:type="dcterms:W3CDTF">2024-06-02T07:08:00Z</dcterms:created>
  <dcterms:modified xsi:type="dcterms:W3CDTF">2024-06-02T16:47:00Z</dcterms:modified>
</cp:coreProperties>
</file>